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FBD" w:rsidRDefault="001D22CB" w14:paraId="439B737E" w14:textId="67A262DD">
      <w:pPr>
        <w:pStyle w:val="CMT"/>
        <w:rPr>
          <w:color w:val="000000"/>
        </w:rPr>
      </w:pPr>
    </w:p>
    <w:p w:rsidR="00130FBD" w:rsidRDefault="001D22CB" w14:paraId="3DAA9100" w14:textId="77777777">
      <w:pPr>
        <w:pStyle w:val="SCT"/>
        <w:outlineLvl w:val="1"/>
      </w:pPr>
      <w:r>
        <w:t xml:space="preserve">SECTION </w:t>
      </w:r>
      <w:r>
        <w:rPr>
          <w:rStyle w:val="NUM"/>
          <w:b/>
        </w:rPr>
        <w:t>01 78 39</w:t>
      </w:r>
      <w:r>
        <w:t xml:space="preserve"> - </w:t>
      </w:r>
      <w:r>
        <w:rPr>
          <w:rStyle w:val="NAM"/>
          <w:b/>
        </w:rPr>
        <w:t>PROJECT RECORD DOCUMENTS</w:t>
      </w:r>
    </w:p>
    <w:p w:rsidR="00130FBD" w:rsidRDefault="001D22CB" w14:paraId="538979E0" w14:textId="77777777">
      <w:pPr>
        <w:pStyle w:val="CMT"/>
        <w:rPr>
          <w:color w:val="000000"/>
        </w:rPr>
      </w:pPr>
      <w:r>
        <w:rPr>
          <w:color w:val="000000"/>
        </w:rPr>
        <w:t>Revise this Section by deleting and inserting text to meet Project-specific requirements.</w:t>
      </w:r>
    </w:p>
    <w:p w:rsidR="00130FBD" w:rsidRDefault="001D22CB" w14:paraId="5C156E26" w14:textId="77777777">
      <w:pPr>
        <w:pStyle w:val="CMT"/>
        <w:rPr>
          <w:color w:val="000000"/>
        </w:rPr>
      </w:pPr>
      <w:r>
        <w:rPr>
          <w:color w:val="000000"/>
        </w:rPr>
        <w:t>This Section uses the term "Contractor." Change this term to match that used to identify the design professional as defined in the General and Supplementary Condition</w:t>
      </w:r>
      <w:r>
        <w:rPr>
          <w:color w:val="000000"/>
        </w:rPr>
        <w:t>s.</w:t>
      </w:r>
    </w:p>
    <w:p w:rsidR="00130FBD" w:rsidRDefault="001D22CB" w14:paraId="3D2F9799" w14:textId="77777777">
      <w:pPr>
        <w:pStyle w:val="CMT"/>
        <w:rPr>
          <w:color w:val="000000"/>
        </w:rPr>
      </w:pPr>
      <w:r>
        <w:rPr>
          <w:color w:val="000000"/>
        </w:rPr>
        <w:t>Verify that Section titles referenced in this Section are correct for this Project's Specifications; Section titles may have changed.</w:t>
      </w:r>
    </w:p>
    <w:p w:rsidR="00130FBD" w:rsidRDefault="001D22CB" w14:paraId="65D7A2B8" w14:textId="77777777">
      <w:pPr>
        <w:pStyle w:val="PRT"/>
      </w:pPr>
      <w:r>
        <w:t>GENERAL</w:t>
      </w:r>
    </w:p>
    <w:p w:rsidR="00130FBD" w:rsidRDefault="001D22CB" w14:paraId="1C8A5A64" w14:textId="77777777">
      <w:pPr>
        <w:pStyle w:val="CMT"/>
        <w:rPr>
          <w:color w:val="000000"/>
        </w:rPr>
      </w:pPr>
      <w:r>
        <w:rPr>
          <w:color w:val="000000"/>
        </w:rPr>
        <w:t>Retain or delete this article in all Sections of Project Manual.</w:t>
      </w:r>
    </w:p>
    <w:p w:rsidR="00130FBD" w:rsidRDefault="001D22CB" w14:paraId="02BA773D" w14:textId="77777777">
      <w:pPr>
        <w:pStyle w:val="ART"/>
        <w:tabs>
          <w:tab w:val="left" w:pos="900"/>
        </w:tabs>
        <w:outlineLvl w:val="9"/>
      </w:pPr>
      <w:r>
        <w:t>SUMMARY</w:t>
      </w:r>
    </w:p>
    <w:p w:rsidR="00130FBD" w:rsidRDefault="001D22CB" w14:paraId="467D0885" w14:textId="77777777">
      <w:pPr>
        <w:pStyle w:val="PR1lc"/>
        <w:tabs>
          <w:tab w:val="left" w:pos="900"/>
        </w:tabs>
        <w:outlineLvl w:val="9"/>
      </w:pPr>
      <w:r>
        <w:t>Section includes administrative and pr</w:t>
      </w:r>
      <w:r>
        <w:t>ocedural requirements for Project Record Documents, including the following:</w:t>
      </w:r>
    </w:p>
    <w:p w:rsidR="00130FBD" w:rsidRDefault="001D22CB" w14:paraId="45BCBA59" w14:textId="77777777">
      <w:pPr>
        <w:pStyle w:val="PR2lc"/>
        <w:tabs>
          <w:tab w:val="left" w:pos="1440"/>
        </w:tabs>
        <w:outlineLvl w:val="9"/>
      </w:pPr>
      <w:r>
        <w:t>Record Drawings.</w:t>
      </w:r>
    </w:p>
    <w:p w:rsidR="00130FBD" w:rsidRDefault="001D22CB" w14:paraId="7445C59D" w14:textId="77777777">
      <w:pPr>
        <w:pStyle w:val="PR2"/>
        <w:tabs>
          <w:tab w:val="left" w:pos="1440"/>
        </w:tabs>
        <w:outlineLvl w:val="9"/>
      </w:pPr>
      <w:r>
        <w:t>Record Specifications.</w:t>
      </w:r>
    </w:p>
    <w:p w:rsidR="00130FBD" w:rsidRDefault="001D22CB" w14:paraId="33BB1DB5" w14:textId="77777777">
      <w:pPr>
        <w:pStyle w:val="CMT"/>
        <w:rPr>
          <w:color w:val="000000"/>
        </w:rPr>
      </w:pPr>
      <w:r>
        <w:rPr>
          <w:color w:val="000000"/>
        </w:rPr>
        <w:t>Retain subparagraphs below to cross-reference requirements Contractor might expect to find in this Section but are specified in other Secti</w:t>
      </w:r>
      <w:r>
        <w:rPr>
          <w:color w:val="000000"/>
        </w:rPr>
        <w:t>ons.</w:t>
      </w:r>
    </w:p>
    <w:p w:rsidR="00130FBD" w:rsidRDefault="001D22CB" w14:paraId="2C6F8465" w14:textId="77777777">
      <w:pPr>
        <w:pStyle w:val="ART"/>
        <w:tabs>
          <w:tab w:val="left" w:pos="900"/>
        </w:tabs>
        <w:outlineLvl w:val="9"/>
      </w:pPr>
      <w:r>
        <w:t>CLOSEOUT SUBMITTALS</w:t>
      </w:r>
    </w:p>
    <w:p w:rsidR="00130FBD" w:rsidRDefault="001D22CB" w14:paraId="4D36CFC9" w14:textId="77777777">
      <w:pPr>
        <w:pStyle w:val="CMT"/>
        <w:rPr>
          <w:color w:val="000000"/>
        </w:rPr>
      </w:pPr>
      <w:r>
        <w:rPr>
          <w:color w:val="000000"/>
        </w:rPr>
        <w:t>Revise "Record Drawings" Paragraph below if Contractor is allowed to submit marked-up record Drawings in operation and maintenance manuals. See the Evaluations.</w:t>
      </w:r>
    </w:p>
    <w:p w:rsidR="00130FBD" w:rsidRDefault="001D22CB" w14:paraId="4ACE3B98" w14:textId="77777777">
      <w:pPr>
        <w:pStyle w:val="PR1"/>
        <w:tabs>
          <w:tab w:val="left" w:pos="900"/>
        </w:tabs>
        <w:outlineLvl w:val="9"/>
      </w:pPr>
      <w:r>
        <w:t xml:space="preserve">Within 30 days of completion of all project work, submit </w:t>
      </w:r>
      <w:r>
        <w:t>Record Docume</w:t>
      </w:r>
      <w:r>
        <w:t>nts reflecting all additions, deletions and other revisions to the project that are not as provided in the original contract documents for review and approval by the Contracting Officer</w:t>
      </w:r>
    </w:p>
    <w:p w:rsidR="00130FBD" w:rsidRDefault="001D22CB" w14:paraId="64D10D6F" w14:textId="77777777">
      <w:pPr>
        <w:pStyle w:val="PR1"/>
        <w:tabs>
          <w:tab w:val="left" w:pos="900"/>
        </w:tabs>
        <w:outlineLvl w:val="9"/>
      </w:pPr>
      <w:r>
        <w:t>Record Drawings: Comply with the following:</w:t>
      </w:r>
    </w:p>
    <w:p w:rsidR="00130FBD" w:rsidRDefault="001D22CB" w14:paraId="42FD45A6" w14:textId="77777777">
      <w:pPr>
        <w:pStyle w:val="CMT"/>
        <w:rPr>
          <w:color w:val="000000"/>
        </w:rPr>
      </w:pPr>
      <w:r>
        <w:rPr>
          <w:color w:val="000000"/>
        </w:rPr>
        <w:t xml:space="preserve">Retain one of two "Number </w:t>
      </w:r>
      <w:r>
        <w:rPr>
          <w:color w:val="000000"/>
        </w:rPr>
        <w:t>of Copies" subparagraphs below. Second subparagraph involves Contractor in Record Drawing procedure, which creates potential liability. See the Evaluations.</w:t>
      </w:r>
    </w:p>
    <w:p w:rsidR="00130FBD" w:rsidRDefault="001D22CB" w14:paraId="0965C17B" w14:textId="77777777">
      <w:pPr>
        <w:pStyle w:val="PR2lc"/>
        <w:tabs>
          <w:tab w:val="left" w:pos="1440"/>
        </w:tabs>
        <w:outlineLvl w:val="9"/>
      </w:pPr>
      <w:r>
        <w:t>Number of Copies: Submit 1 set of marked-up record prints.</w:t>
      </w:r>
    </w:p>
    <w:p w:rsidR="00130FBD" w:rsidRDefault="001D22CB" w14:paraId="1FBC4CCC" w14:textId="77777777">
      <w:pPr>
        <w:pStyle w:val="PR2"/>
        <w:tabs>
          <w:tab w:val="left" w:pos="1440"/>
        </w:tabs>
        <w:outlineLvl w:val="9"/>
      </w:pPr>
      <w:r>
        <w:t>Number of Copies: Submit copies of Record Drawings as follows:</w:t>
      </w:r>
    </w:p>
    <w:p w:rsidR="00130FBD" w:rsidRDefault="001D22CB" w14:paraId="15DB0208" w14:textId="77777777">
      <w:pPr>
        <w:pStyle w:val="PR3lc"/>
        <w:tabs>
          <w:tab w:val="left" w:pos="1980"/>
        </w:tabs>
        <w:outlineLvl w:val="9"/>
      </w:pPr>
      <w:r>
        <w:t>Initial Submittal:</w:t>
      </w:r>
    </w:p>
    <w:p w:rsidR="00130FBD" w:rsidRDefault="001D22CB" w14:paraId="0DE9B12B" w14:textId="77777777">
      <w:pPr>
        <w:pStyle w:val="CMT"/>
        <w:rPr>
          <w:color w:val="000000"/>
        </w:rPr>
      </w:pPr>
      <w:r>
        <w:rPr>
          <w:color w:val="000000"/>
        </w:rPr>
        <w:t>Retain one of first three subparagraphs below.</w:t>
      </w:r>
    </w:p>
    <w:p w:rsidR="00130FBD" w:rsidP="58F1321B" w:rsidRDefault="001D22CB" w14:paraId="593E844E" w14:textId="77777777">
      <w:pPr>
        <w:pStyle w:val="PR4lc"/>
        <w:numPr>
          <w:ilvl w:val="0"/>
          <w:numId w:val="0"/>
        </w:numPr>
        <w:tabs>
          <w:tab w:val="left" w:pos="2610"/>
        </w:tabs>
      </w:pPr>
      <w:r w:rsidR="001D22CB">
        <w:rPr/>
        <w:t xml:space="preserve">Submit 1 </w:t>
      </w:r>
      <w:r w:rsidR="001D22CB">
        <w:rPr/>
        <w:t>paper</w:t>
      </w:r>
      <w:r w:rsidR="001D22CB">
        <w:rPr/>
        <w:t>-copy set of marked-up record prints.</w:t>
      </w:r>
    </w:p>
    <w:p w:rsidR="00130FBD" w:rsidRDefault="001D22CB" w14:paraId="4E667B54" w14:textId="7CDCC62A">
      <w:pPr>
        <w:pStyle w:val="PR4"/>
        <w:tabs>
          <w:tab w:val="left" w:pos="2610"/>
        </w:tabs>
        <w:outlineLvl w:val="9"/>
      </w:pPr>
      <w:r>
        <w:t>Submit PDF electronic files of scanned record prints.</w:t>
      </w:r>
    </w:p>
    <w:p w:rsidR="00130FBD" w:rsidRDefault="001D22CB" w14:paraId="4C961AEF" w14:textId="77777777">
      <w:pPr>
        <w:pStyle w:val="PR4"/>
        <w:tabs>
          <w:tab w:val="left" w:pos="2610"/>
        </w:tabs>
        <w:outlineLvl w:val="9"/>
      </w:pPr>
      <w:r>
        <w:t>Government will indicate whether general scope of changes, additional information recorded, and quality of drafting are acceptable.</w:t>
      </w:r>
    </w:p>
    <w:p w:rsidR="00130FBD" w:rsidRDefault="001D22CB" w14:paraId="35941F5D" w14:textId="77777777">
      <w:pPr>
        <w:pStyle w:val="CMT"/>
        <w:rPr>
          <w:color w:val="000000"/>
        </w:rPr>
      </w:pPr>
      <w:r>
        <w:rPr>
          <w:color w:val="000000"/>
        </w:rPr>
        <w:t>Revise number of sets in one of two "Final Submittal" subparagraphs b</w:t>
      </w:r>
      <w:r>
        <w:rPr>
          <w:color w:val="000000"/>
        </w:rPr>
        <w:t>elow to suit Project. Contractor should retain a set of Record Drawings for future reference on Project. Carefully evaluate postoccupancy services, liability defense, and similar considerations when establishing the number required.</w:t>
      </w:r>
    </w:p>
    <w:p w:rsidR="00130FBD" w:rsidRDefault="001D22CB" w14:paraId="0E83F2C7" w14:textId="77777777">
      <w:pPr>
        <w:pStyle w:val="CMT"/>
        <w:rPr>
          <w:color w:val="000000"/>
        </w:rPr>
      </w:pPr>
      <w:r>
        <w:rPr>
          <w:color w:val="000000"/>
        </w:rPr>
        <w:t>Retain either "Final Su</w:t>
      </w:r>
      <w:r>
        <w:rPr>
          <w:color w:val="000000"/>
        </w:rPr>
        <w:t>bmittal" Subparagraph below with "Initial Submittal" Subparagraph above.</w:t>
      </w:r>
    </w:p>
    <w:p w:rsidR="00130FBD" w:rsidRDefault="001D22CB" w14:paraId="77057469" w14:textId="77777777">
      <w:pPr>
        <w:pStyle w:val="PR3lc"/>
        <w:tabs>
          <w:tab w:val="left" w:pos="1980"/>
        </w:tabs>
        <w:outlineLvl w:val="9"/>
      </w:pPr>
      <w:r>
        <w:t>Final Submittal:</w:t>
      </w:r>
    </w:p>
    <w:p w:rsidR="00130FBD" w:rsidRDefault="001D22CB" w14:paraId="274FE239" w14:textId="77777777">
      <w:pPr>
        <w:pStyle w:val="PR4lc"/>
        <w:tabs>
          <w:tab w:val="left" w:pos="2610"/>
        </w:tabs>
        <w:outlineLvl w:val="9"/>
      </w:pPr>
      <w:r>
        <w:t>Submit PDF electronic files of scanned Record Prints and 3 set(s) of file prints.</w:t>
      </w:r>
    </w:p>
    <w:p w:rsidR="00130FBD" w:rsidP="61F900D4" w:rsidRDefault="001D22CB" w14:paraId="3EA664C5" w14:textId="77777777">
      <w:pPr>
        <w:pStyle w:val="PR4"/>
        <w:tabs>
          <w:tab w:val="left" w:pos="2610"/>
        </w:tabs>
        <w:rPr/>
      </w:pPr>
      <w:r w:rsidR="001D22CB">
        <w:rPr/>
        <w:t>Submit bookmarked PDF electronic files copied directly from digital drawing files wi</w:t>
      </w:r>
      <w:r w:rsidR="001D22CB">
        <w:rPr/>
        <w:t xml:space="preserve">th comment function enabled and with mark-ups annotated electronically </w:t>
      </w:r>
      <w:r w:rsidR="001D22CB">
        <w:rPr/>
        <w:t xml:space="preserve">that are </w:t>
      </w:r>
      <w:r w:rsidR="001D22CB">
        <w:rPr/>
        <w:t>substantially identical</w:t>
      </w:r>
      <w:r w:rsidR="001D22CB">
        <w:rPr/>
        <w:t xml:space="preserve"> to mark-ups of </w:t>
      </w:r>
      <w:r w:rsidR="001D22CB">
        <w:rPr/>
        <w:t>paper</w:t>
      </w:r>
      <w:r w:rsidR="001D22CB">
        <w:rPr/>
        <w:t>-copy</w:t>
      </w:r>
      <w:r w:rsidR="001D22CB">
        <w:rPr/>
        <w:t xml:space="preserve"> </w:t>
      </w:r>
      <w:r w:rsidR="001D22CB">
        <w:rPr/>
        <w:t>Record Prints.</w:t>
      </w:r>
    </w:p>
    <w:p w:rsidR="00130FBD" w:rsidP="61F900D4" w:rsidRDefault="001D22CB" w14:paraId="1074BF06" w14:textId="77777777">
      <w:pPr>
        <w:pStyle w:val="PR4"/>
        <w:tabs>
          <w:tab w:val="left" w:pos="2610"/>
        </w:tabs>
        <w:rPr/>
      </w:pPr>
      <w:r w:rsidR="001D22CB">
        <w:rPr/>
        <w:t>Prin</w:t>
      </w:r>
      <w:r w:rsidR="001D22CB">
        <w:rPr/>
        <w:t xml:space="preserve">t </w:t>
      </w:r>
      <w:r w:rsidR="001D22CB">
        <w:rPr/>
        <w:t xml:space="preserve">each drawing, </w:t>
      </w:r>
      <w:r w:rsidR="001D22CB">
        <w:rPr/>
        <w:t>whether or not</w:t>
      </w:r>
      <w:r w:rsidR="001D22CB">
        <w:rPr/>
        <w:t xml:space="preserve"> changes and </w:t>
      </w:r>
      <w:r w:rsidR="001D22CB">
        <w:rPr/>
        <w:t>additional</w:t>
      </w:r>
      <w:r w:rsidR="001D22CB">
        <w:rPr/>
        <w:t xml:space="preserve"> information were recorded.</w:t>
      </w:r>
    </w:p>
    <w:p w:rsidR="00130FBD" w:rsidRDefault="001D22CB" w14:paraId="69D0FA68" w14:textId="77777777">
      <w:pPr>
        <w:pStyle w:val="CMT"/>
        <w:rPr>
          <w:color w:val="000000"/>
        </w:rPr>
      </w:pPr>
      <w:r>
        <w:rPr>
          <w:color w:val="000000"/>
        </w:rPr>
        <w:t>Retain "Final Submittal" S</w:t>
      </w:r>
      <w:r>
        <w:rPr>
          <w:color w:val="000000"/>
        </w:rPr>
        <w:t>ubparagraph below when submitting plots from corrected record digital data files.</w:t>
      </w:r>
    </w:p>
    <w:p w:rsidR="00130FBD" w:rsidP="58F1321B" w:rsidRDefault="001D22CB" w14:paraId="11234E96" w14:textId="77777777">
      <w:pPr>
        <w:pStyle w:val="PR1lc"/>
        <w:numPr>
          <w:ilvl w:val="0"/>
          <w:numId w:val="0"/>
        </w:numPr>
        <w:tabs>
          <w:tab w:val="left" w:pos="900"/>
        </w:tabs>
      </w:pPr>
      <w:r w:rsidR="001D22CB">
        <w:rPr/>
        <w:t xml:space="preserve">Record Specifications: </w:t>
      </w:r>
      <w:r w:rsidR="001D22CB">
        <w:rPr/>
        <w:t>Submit</w:t>
      </w:r>
      <w:r w:rsidR="001D22CB">
        <w:rPr/>
        <w:t xml:space="preserve"> annotated PDF electronic files</w:t>
      </w:r>
      <w:r w:rsidR="001D22CB">
        <w:rPr/>
        <w:t xml:space="preserve"> and 3 </w:t>
      </w:r>
      <w:r w:rsidR="001D22CB">
        <w:rPr/>
        <w:t>paper</w:t>
      </w:r>
      <w:r w:rsidR="001D22CB">
        <w:rPr/>
        <w:t xml:space="preserve"> copies</w:t>
      </w:r>
      <w:r w:rsidR="001D22CB">
        <w:rPr/>
        <w:t xml:space="preserve"> of Project's Specifications, including addenda and Contract Modifications.</w:t>
      </w:r>
    </w:p>
    <w:p w:rsidR="00130FBD" w:rsidRDefault="001D22CB" w14:paraId="128A8C10" w14:textId="77777777">
      <w:pPr>
        <w:pStyle w:val="CMT"/>
        <w:rPr>
          <w:color w:val="000000"/>
        </w:rPr>
      </w:pPr>
      <w:r>
        <w:rPr>
          <w:color w:val="000000"/>
        </w:rPr>
        <w:t>Retain subparagraph</w:t>
      </w:r>
      <w:r>
        <w:rPr>
          <w:color w:val="000000"/>
        </w:rPr>
        <w:t xml:space="preserve"> below if certain record Product Data are required for separate submittal as part of operation and maintenance data in lieu of cross-referencing to the record submittal.</w:t>
      </w:r>
    </w:p>
    <w:p w:rsidR="00130FBD" w:rsidRDefault="001D22CB" w14:paraId="682C04CC" w14:textId="77777777">
      <w:pPr>
        <w:pStyle w:val="CMT"/>
        <w:rPr>
          <w:color w:val="000000"/>
        </w:rPr>
      </w:pPr>
      <w:r>
        <w:rPr>
          <w:color w:val="000000"/>
        </w:rPr>
        <w:t>Retain "Miscellaneous Record Submittals" Paragraph below if Contractor desires a compl</w:t>
      </w:r>
      <w:r>
        <w:rPr>
          <w:color w:val="000000"/>
        </w:rPr>
        <w:t>ete Project record that includes miscellaneous record submittals. See the Evaluations.</w:t>
      </w:r>
    </w:p>
    <w:p w:rsidR="00130FBD" w:rsidRDefault="001D22CB" w14:paraId="7BC0EEC8" w14:textId="77777777">
      <w:pPr>
        <w:pStyle w:val="CMT"/>
        <w:rPr>
          <w:color w:val="000000"/>
        </w:rPr>
      </w:pPr>
      <w:r>
        <w:rPr>
          <w:color w:val="000000"/>
        </w:rPr>
        <w:t>Retain "Reports" Paragraph below if Contractor desires Contractor report, documenting Record Document activity as means of enforcing routine and current maintenance of R</w:t>
      </w:r>
      <w:r>
        <w:rPr>
          <w:color w:val="000000"/>
        </w:rPr>
        <w:t>ecord Documents.</w:t>
      </w:r>
    </w:p>
    <w:p w:rsidR="00130FBD" w:rsidRDefault="001D22CB" w14:paraId="33956558" w14:textId="77777777">
      <w:pPr>
        <w:pStyle w:val="ART"/>
        <w:tabs>
          <w:tab w:val="left" w:pos="900"/>
        </w:tabs>
        <w:outlineLvl w:val="9"/>
      </w:pPr>
      <w:r>
        <w:t>RECORD DOCUMENTS, GENERAL</w:t>
      </w:r>
    </w:p>
    <w:p w:rsidR="00130FBD" w:rsidRDefault="001D22CB" w14:paraId="055DB006" w14:textId="77777777">
      <w:pPr>
        <w:pStyle w:val="PR1"/>
        <w:tabs>
          <w:tab w:val="left" w:pos="900"/>
        </w:tabs>
        <w:outlineLvl w:val="9"/>
      </w:pPr>
      <w:r>
        <w:t>General:  Do not use record documents for construction purposes. Protect from loss in a secure location. Provide access to record documents for the Government's 's reference whenever requested.</w:t>
      </w:r>
    </w:p>
    <w:p w:rsidR="00130FBD" w:rsidRDefault="001D22CB" w14:paraId="76367B7E" w14:textId="106C0E2C">
      <w:pPr>
        <w:pStyle w:val="PR2lc"/>
        <w:tabs>
          <w:tab w:val="left" w:pos="1440"/>
        </w:tabs>
        <w:outlineLvl w:val="9"/>
      </w:pPr>
      <w:r>
        <w:lastRenderedPageBreak/>
        <w:t>Update the set each</w:t>
      </w:r>
      <w:r>
        <w:t xml:space="preserve"> week with all changes from the original contract drawings that were made during the previous period.  Show all deviations from the contract drawings and</w:t>
      </w:r>
      <w:r>
        <w:t xml:space="preserve"> note the type of material used whenever a material option is specified.  Show these deviations in the</w:t>
      </w:r>
      <w:r>
        <w:t xml:space="preserve"> same general detail utilized in the contract drawings.  </w:t>
      </w:r>
    </w:p>
    <w:p w:rsidR="00130FBD" w:rsidRDefault="001D22CB" w14:paraId="232C7C26" w14:textId="77777777">
      <w:pPr>
        <w:pStyle w:val="PR2"/>
        <w:tabs>
          <w:tab w:val="left" w:pos="1440"/>
        </w:tabs>
        <w:outlineLvl w:val="9"/>
      </w:pPr>
      <w:r>
        <w:t>The Government Authorized Technical Representative will review the status of the record documents monthly, prior to processing the Contractor's invoice for progress payment.  The Contracting Officer</w:t>
      </w:r>
      <w:r>
        <w:t xml:space="preserve"> will withhold an appropriate amount of payment if </w:t>
      </w:r>
      <w:r>
        <w:t>record document data is not current at the time of invoice submittal.</w:t>
      </w:r>
    </w:p>
    <w:p w:rsidR="00130FBD" w:rsidRDefault="001D22CB" w14:paraId="7CA37C84" w14:textId="77777777">
      <w:pPr>
        <w:pStyle w:val="PR1"/>
        <w:tabs>
          <w:tab w:val="left" w:pos="900"/>
        </w:tabs>
        <w:outlineLvl w:val="9"/>
      </w:pPr>
      <w:r>
        <w:t>Store Record Documents separately from other documents used during construction:</w:t>
      </w:r>
    </w:p>
    <w:p w:rsidR="00130FBD" w:rsidRDefault="001D22CB" w14:paraId="26ECD56E" w14:textId="77777777">
      <w:pPr>
        <w:pStyle w:val="PR2lc"/>
        <w:tabs>
          <w:tab w:val="left" w:pos="1440"/>
        </w:tabs>
        <w:outlineLvl w:val="9"/>
      </w:pPr>
      <w:r>
        <w:t xml:space="preserve">Provide files and racks for storage of record </w:t>
      </w:r>
      <w:r>
        <w:t>document</w:t>
      </w:r>
      <w:r>
        <w:t>s.</w:t>
      </w:r>
    </w:p>
    <w:p w:rsidR="00130FBD" w:rsidRDefault="001D22CB" w14:paraId="66C4B201" w14:textId="6AA96676">
      <w:pPr>
        <w:pStyle w:val="PR2"/>
        <w:tabs>
          <w:tab w:val="left" w:pos="1440"/>
        </w:tabs>
        <w:outlineLvl w:val="9"/>
      </w:pPr>
      <w:r>
        <w:t>Maintain record d</w:t>
      </w:r>
      <w:r>
        <w:t>ocuments in a clean, dry, legible condition.  Do not store in vehicles.</w:t>
      </w:r>
    </w:p>
    <w:p w:rsidR="00130FBD" w:rsidP="61F900D4" w:rsidRDefault="001D22CB" w14:paraId="22EDB06C" w14:textId="77777777">
      <w:pPr>
        <w:pStyle w:val="PR2"/>
        <w:tabs>
          <w:tab w:val="left" w:pos="1440"/>
        </w:tabs>
        <w:rPr/>
      </w:pPr>
      <w:r w:rsidR="001D22CB">
        <w:rPr/>
        <w:t xml:space="preserve">Organize record drawing </w:t>
      </w:r>
      <w:r w:rsidR="001D22CB">
        <w:rPr/>
        <w:t>sheets</w:t>
      </w:r>
      <w:r w:rsidR="001D22CB">
        <w:rPr/>
        <w:t xml:space="preserve"> into manageable sets, </w:t>
      </w:r>
      <w:r w:rsidR="001D22CB">
        <w:rPr/>
        <w:t xml:space="preserve">bind with durable </w:t>
      </w:r>
      <w:r w:rsidR="001D22CB">
        <w:rPr/>
        <w:t>paper</w:t>
      </w:r>
      <w:r w:rsidR="001D22CB">
        <w:rPr/>
        <w:t xml:space="preserve"> cover sheets.</w:t>
      </w:r>
    </w:p>
    <w:p w:rsidR="00130FBD" w:rsidP="61F900D4" w:rsidRDefault="001D22CB" w14:paraId="1395F3D5" w14:textId="77777777">
      <w:pPr>
        <w:pStyle w:val="PR2"/>
        <w:tabs>
          <w:tab w:val="left" w:pos="1440"/>
        </w:tabs>
        <w:rPr/>
      </w:pPr>
      <w:r w:rsidR="001D22CB">
        <w:rPr/>
        <w:t xml:space="preserve">Place suitable titles, </w:t>
      </w:r>
      <w:r w:rsidR="001D22CB">
        <w:rPr/>
        <w:t>dates</w:t>
      </w:r>
      <w:r w:rsidR="001D22CB">
        <w:rPr/>
        <w:t xml:space="preserve"> and other identification on the cover of eac</w:t>
      </w:r>
      <w:r w:rsidR="001D22CB">
        <w:rPr/>
        <w:t>h set.</w:t>
      </w:r>
    </w:p>
    <w:p w:rsidR="00130FBD" w:rsidRDefault="001D22CB" w14:paraId="7AB7E8A0" w14:textId="77777777">
      <w:pPr>
        <w:pStyle w:val="ART"/>
        <w:tabs>
          <w:tab w:val="left" w:pos="900"/>
        </w:tabs>
        <w:outlineLvl w:val="9"/>
      </w:pPr>
      <w:r>
        <w:t>RECORD DRAWINGS</w:t>
      </w:r>
    </w:p>
    <w:p w:rsidR="00130FBD" w:rsidRDefault="001D22CB" w14:paraId="7C642F71" w14:textId="77777777">
      <w:pPr>
        <w:pStyle w:val="CMT"/>
        <w:rPr>
          <w:color w:val="000000"/>
        </w:rPr>
      </w:pPr>
      <w:r>
        <w:rPr>
          <w:color w:val="000000"/>
        </w:rPr>
        <w:t>"Record Prints" Paragraph below contains typical recording procedures regardless of requirements for final output.</w:t>
      </w:r>
    </w:p>
    <w:p w:rsidR="00130FBD" w:rsidP="58F1321B" w:rsidRDefault="001D22CB" w14:paraId="2A7D02DB" w14:textId="77777777">
      <w:pPr>
        <w:pStyle w:val="PR1lc"/>
        <w:numPr>
          <w:ilvl w:val="0"/>
          <w:numId w:val="0"/>
        </w:numPr>
        <w:tabs>
          <w:tab w:val="left" w:pos="900"/>
        </w:tabs>
      </w:pPr>
      <w:r w:rsidR="001D22CB">
        <w:rPr/>
        <w:t xml:space="preserve">Record Prints: </w:t>
      </w:r>
      <w:r w:rsidR="001D22CB">
        <w:rPr/>
        <w:t>Maintain</w:t>
      </w:r>
      <w:r w:rsidR="001D22CB">
        <w:rPr/>
        <w:t xml:space="preserve"> </w:t>
      </w:r>
      <w:r w:rsidR="001D22CB">
        <w:rPr/>
        <w:t>1 set of</w:t>
      </w:r>
      <w:r w:rsidR="001D22CB">
        <w:rPr/>
        <w:t xml:space="preserve"> </w:t>
      </w:r>
      <w:r w:rsidR="001D22CB">
        <w:rPr/>
        <w:t>marked-up</w:t>
      </w:r>
      <w:r w:rsidR="001D22CB">
        <w:rPr/>
        <w:t xml:space="preserve"> </w:t>
      </w:r>
      <w:r w:rsidR="001D22CB">
        <w:rPr/>
        <w:t>paper</w:t>
      </w:r>
      <w:r w:rsidR="001D22CB">
        <w:rPr/>
        <w:t xml:space="preserve"> copies </w:t>
      </w:r>
      <w:r w:rsidR="001D22CB">
        <w:rPr/>
        <w:t>of the Contract Drawings and Shop Drawings, incorporating new and revised drawings as modifications are issued.</w:t>
      </w:r>
    </w:p>
    <w:p w:rsidR="00130FBD" w:rsidRDefault="001D22CB" w14:paraId="18E34854" w14:textId="77777777">
      <w:pPr>
        <w:pStyle w:val="PR2lc"/>
        <w:tabs>
          <w:tab w:val="left" w:pos="1440"/>
        </w:tabs>
        <w:outlineLvl w:val="9"/>
      </w:pPr>
      <w:r>
        <w:t>Preparation: Mark record prints to show the actual installation, where installation vari</w:t>
      </w:r>
      <w:r>
        <w:t>es from that shown originally. Require individual or entity who obtained record data, whether individual or entity is Installer, subcontractor, or similar entity, to provide information for preparation of corresponding marked-up record prints.</w:t>
      </w:r>
    </w:p>
    <w:p w:rsidR="00130FBD" w:rsidRDefault="001D22CB" w14:paraId="625A7DE7" w14:textId="77777777">
      <w:pPr>
        <w:pStyle w:val="PR3lc"/>
        <w:tabs>
          <w:tab w:val="left" w:pos="1980"/>
        </w:tabs>
        <w:outlineLvl w:val="9"/>
      </w:pPr>
      <w:r>
        <w:t>Give particu</w:t>
      </w:r>
      <w:r>
        <w:t>lar attention to information on concealed elements that would be difficult to identify or measure and record later.</w:t>
      </w:r>
    </w:p>
    <w:p w:rsidR="00130FBD" w:rsidRDefault="001D22CB" w14:paraId="449CFA62" w14:textId="77777777">
      <w:pPr>
        <w:pStyle w:val="PR3"/>
        <w:tabs>
          <w:tab w:val="left" w:pos="1980"/>
        </w:tabs>
        <w:outlineLvl w:val="9"/>
      </w:pPr>
      <w:r>
        <w:t>Accurately record information in an acceptable drawing technique.</w:t>
      </w:r>
    </w:p>
    <w:p w:rsidR="00130FBD" w:rsidRDefault="001D22CB" w14:paraId="553E57EB" w14:textId="77777777">
      <w:pPr>
        <w:pStyle w:val="PR3"/>
        <w:tabs>
          <w:tab w:val="left" w:pos="1980"/>
        </w:tabs>
        <w:outlineLvl w:val="9"/>
      </w:pPr>
      <w:r>
        <w:t>Record data as soon as possible after obtaining it.</w:t>
      </w:r>
    </w:p>
    <w:p w:rsidR="00130FBD" w:rsidRDefault="001D22CB" w14:paraId="53BFB5CD" w14:textId="77777777">
      <w:pPr>
        <w:pStyle w:val="PR3"/>
        <w:tabs>
          <w:tab w:val="left" w:pos="1980"/>
        </w:tabs>
        <w:outlineLvl w:val="9"/>
      </w:pPr>
      <w:r>
        <w:t>Record and check the m</w:t>
      </w:r>
      <w:r>
        <w:t>arkup before enclosing concealed installations.</w:t>
      </w:r>
    </w:p>
    <w:p w:rsidR="00130FBD" w:rsidRDefault="001D22CB" w14:paraId="7CAE54BB" w14:textId="77777777">
      <w:pPr>
        <w:pStyle w:val="PR3"/>
        <w:tabs>
          <w:tab w:val="left" w:pos="1980"/>
        </w:tabs>
        <w:outlineLvl w:val="9"/>
      </w:pPr>
      <w:r>
        <w:t>Cross-reference record prints to corresponding photographic documentation.</w:t>
      </w:r>
    </w:p>
    <w:p w:rsidR="00130FBD" w:rsidRDefault="001D22CB" w14:paraId="46F59347" w14:textId="77777777">
      <w:pPr>
        <w:pStyle w:val="PR2lc"/>
        <w:tabs>
          <w:tab w:val="left" w:pos="1440"/>
        </w:tabs>
        <w:outlineLvl w:val="9"/>
      </w:pPr>
      <w:r>
        <w:t>Content: Types of items requiring marking include, but are not limited to, the following:</w:t>
      </w:r>
    </w:p>
    <w:p w:rsidR="00130FBD" w:rsidRDefault="001D22CB" w14:paraId="561FE2AF" w14:textId="77777777">
      <w:pPr>
        <w:pStyle w:val="PR3lc"/>
        <w:tabs>
          <w:tab w:val="left" w:pos="1980"/>
        </w:tabs>
        <w:outlineLvl w:val="9"/>
      </w:pPr>
      <w:r>
        <w:t>Dimensional changes to Drawings.</w:t>
      </w:r>
    </w:p>
    <w:p w:rsidR="00130FBD" w:rsidRDefault="001D22CB" w14:paraId="20482FE3" w14:textId="77777777">
      <w:pPr>
        <w:pStyle w:val="PR3"/>
        <w:tabs>
          <w:tab w:val="left" w:pos="1980"/>
        </w:tabs>
        <w:outlineLvl w:val="9"/>
      </w:pPr>
      <w:r>
        <w:t>Revisions to details shown on Drawings.</w:t>
      </w:r>
    </w:p>
    <w:p w:rsidR="00130FBD" w:rsidRDefault="001D22CB" w14:paraId="0C61E8EA" w14:textId="77777777">
      <w:pPr>
        <w:pStyle w:val="PR3"/>
        <w:tabs>
          <w:tab w:val="left" w:pos="1980"/>
        </w:tabs>
        <w:outlineLvl w:val="9"/>
      </w:pPr>
      <w:r>
        <w:t>Depths of foundations.</w:t>
      </w:r>
    </w:p>
    <w:p w:rsidR="00130FBD" w:rsidRDefault="001D22CB" w14:paraId="23311D7F" w14:textId="77777777">
      <w:pPr>
        <w:pStyle w:val="PR3"/>
        <w:tabs>
          <w:tab w:val="left" w:pos="1980"/>
        </w:tabs>
        <w:outlineLvl w:val="9"/>
      </w:pPr>
      <w:r>
        <w:t>Locations and depths of underground utilities.</w:t>
      </w:r>
    </w:p>
    <w:p w:rsidR="00130FBD" w:rsidRDefault="001D22CB" w14:paraId="2E45455D" w14:textId="77777777">
      <w:pPr>
        <w:pStyle w:val="PR3"/>
        <w:tabs>
          <w:tab w:val="left" w:pos="1980"/>
        </w:tabs>
        <w:outlineLvl w:val="9"/>
      </w:pPr>
      <w:r>
        <w:t>Revisions to routing of piping and conduits.</w:t>
      </w:r>
    </w:p>
    <w:p w:rsidR="00130FBD" w:rsidRDefault="001D22CB" w14:paraId="3282CB6A" w14:textId="01284DA7">
      <w:pPr>
        <w:pStyle w:val="PR3"/>
        <w:tabs>
          <w:tab w:val="left" w:pos="1980"/>
        </w:tabs>
        <w:outlineLvl w:val="9"/>
      </w:pPr>
      <w:r>
        <w:t>Revisions to electrical circuitry, including actual</w:t>
      </w:r>
      <w:r>
        <w:t xml:space="preserve"> numbering.</w:t>
      </w:r>
    </w:p>
    <w:p w:rsidR="00130FBD" w:rsidRDefault="001D22CB" w14:paraId="5EC2780C" w14:textId="77777777">
      <w:pPr>
        <w:pStyle w:val="PR3"/>
        <w:tabs>
          <w:tab w:val="left" w:pos="1980"/>
        </w:tabs>
        <w:outlineLvl w:val="9"/>
      </w:pPr>
      <w:r>
        <w:t>Actual</w:t>
      </w:r>
      <w:r>
        <w:t xml:space="preserve"> equipment locations.</w:t>
      </w:r>
    </w:p>
    <w:p w:rsidR="00130FBD" w:rsidRDefault="001D22CB" w14:paraId="65845CB1" w14:textId="77777777">
      <w:pPr>
        <w:pStyle w:val="PR3"/>
        <w:tabs>
          <w:tab w:val="left" w:pos="1980"/>
        </w:tabs>
        <w:outlineLvl w:val="9"/>
      </w:pPr>
      <w:r>
        <w:t>Duct size and routing.</w:t>
      </w:r>
    </w:p>
    <w:p w:rsidR="00130FBD" w:rsidRDefault="001D22CB" w14:paraId="21E4E791" w14:textId="77777777">
      <w:pPr>
        <w:pStyle w:val="PR3"/>
        <w:tabs>
          <w:tab w:val="left" w:pos="1980"/>
        </w:tabs>
        <w:outlineLvl w:val="9"/>
      </w:pPr>
      <w:r>
        <w:t>Locations of concealed internal utilities.</w:t>
      </w:r>
    </w:p>
    <w:p w:rsidR="00130FBD" w:rsidRDefault="001D22CB" w14:paraId="6594636A" w14:textId="77777777">
      <w:pPr>
        <w:pStyle w:val="CMT"/>
        <w:rPr>
          <w:color w:val="000000"/>
        </w:rPr>
      </w:pPr>
      <w:r>
        <w:rPr>
          <w:color w:val="000000"/>
        </w:rPr>
        <w:t>Retain second option in first subparagraph below if using EJCDC  Document C-700.</w:t>
      </w:r>
    </w:p>
    <w:p w:rsidR="00130FBD" w:rsidRDefault="001D22CB" w14:paraId="08B6CD20" w14:textId="77777777">
      <w:pPr>
        <w:pStyle w:val="PR3"/>
        <w:tabs>
          <w:tab w:val="left" w:pos="1980"/>
        </w:tabs>
        <w:outlineLvl w:val="9"/>
      </w:pPr>
      <w:r>
        <w:t>Changes made by Contract Modification or Request for Information.</w:t>
      </w:r>
    </w:p>
    <w:p w:rsidR="00130FBD" w:rsidRDefault="001D22CB" w14:paraId="67E80283" w14:textId="77777777">
      <w:pPr>
        <w:pStyle w:val="PR3"/>
        <w:tabs>
          <w:tab w:val="left" w:pos="1980"/>
        </w:tabs>
        <w:outlineLvl w:val="9"/>
      </w:pPr>
      <w:r>
        <w:t>Changes made followin</w:t>
      </w:r>
      <w:r>
        <w:t>g Contractor's written orders.</w:t>
      </w:r>
    </w:p>
    <w:p w:rsidR="00130FBD" w:rsidRDefault="001D22CB" w14:paraId="4AB55D24" w14:textId="77777777">
      <w:pPr>
        <w:pStyle w:val="PR3"/>
        <w:tabs>
          <w:tab w:val="left" w:pos="1980"/>
        </w:tabs>
        <w:outlineLvl w:val="9"/>
      </w:pPr>
      <w:r>
        <w:t>Details not on the original Contract Drawings.</w:t>
      </w:r>
    </w:p>
    <w:p w:rsidR="00130FBD" w:rsidRDefault="001D22CB" w14:paraId="2AC30A17" w14:textId="77777777">
      <w:pPr>
        <w:pStyle w:val="PR3"/>
        <w:tabs>
          <w:tab w:val="left" w:pos="1980"/>
        </w:tabs>
        <w:outlineLvl w:val="9"/>
      </w:pPr>
      <w:r>
        <w:t>Field records for variable and concealed conditions.</w:t>
      </w:r>
    </w:p>
    <w:p w:rsidR="00130FBD" w:rsidRDefault="001D22CB" w14:paraId="1766F04C" w14:textId="77777777">
      <w:pPr>
        <w:pStyle w:val="PR3"/>
        <w:tabs>
          <w:tab w:val="left" w:pos="1980"/>
        </w:tabs>
        <w:outlineLvl w:val="9"/>
      </w:pPr>
      <w:r>
        <w:t>Record information on the Work that is shown only schematically.</w:t>
      </w:r>
    </w:p>
    <w:p w:rsidR="00130FBD" w:rsidRDefault="001D22CB" w14:paraId="631D4237" w14:textId="77777777">
      <w:pPr>
        <w:pStyle w:val="PR2lc"/>
        <w:tabs>
          <w:tab w:val="left" w:pos="1440"/>
        </w:tabs>
        <w:outlineLvl w:val="9"/>
      </w:pPr>
      <w:r>
        <w:t>Mark the Contract Drawings and Shop Drawings completely and accurately. Use personnel proficient at recording graphic information in production of marked-up record prints.</w:t>
      </w:r>
    </w:p>
    <w:p w:rsidR="00130FBD" w:rsidRDefault="001D22CB" w14:paraId="74821111" w14:textId="77777777">
      <w:pPr>
        <w:pStyle w:val="PR2"/>
        <w:tabs>
          <w:tab w:val="left" w:pos="1440"/>
        </w:tabs>
        <w:outlineLvl w:val="9"/>
      </w:pPr>
      <w:r>
        <w:lastRenderedPageBreak/>
        <w:t>Mark record prints with erasable, red-colored pencil. Use other colors to distinguis</w:t>
      </w:r>
      <w:r>
        <w:t>h between changes for different categories of the Work at same location.</w:t>
      </w:r>
    </w:p>
    <w:p w:rsidR="00130FBD" w:rsidRDefault="001D22CB" w14:paraId="3CD5B841" w14:textId="77777777">
      <w:pPr>
        <w:pStyle w:val="PR2"/>
        <w:tabs>
          <w:tab w:val="left" w:pos="1440"/>
        </w:tabs>
        <w:outlineLvl w:val="9"/>
      </w:pPr>
      <w:r>
        <w:t>Mark important additional information that was either shown schematically or omitted from original Drawings.</w:t>
      </w:r>
    </w:p>
    <w:p w:rsidR="00130FBD" w:rsidRDefault="001D22CB" w14:paraId="6E0A71D9" w14:textId="77777777">
      <w:pPr>
        <w:pStyle w:val="PR2"/>
        <w:tabs>
          <w:tab w:val="left" w:pos="1440"/>
        </w:tabs>
        <w:outlineLvl w:val="9"/>
      </w:pPr>
      <w:r>
        <w:t>Note Construction Change Directive numbers, alternate numbers, Change Orde</w:t>
      </w:r>
      <w:r>
        <w:t>r numbers, and similar identification, where applicable.</w:t>
      </w:r>
    </w:p>
    <w:p w:rsidR="00130FBD" w:rsidRDefault="001D22CB" w14:paraId="21BE82AD" w14:textId="77777777">
      <w:pPr>
        <w:pStyle w:val="CMT"/>
        <w:rPr>
          <w:color w:val="000000"/>
        </w:rPr>
      </w:pPr>
      <w:r>
        <w:rPr>
          <w:color w:val="000000"/>
        </w:rPr>
        <w:t>Retain "Record Digital Data Files" Paragraph below for most projects; small, simple projects may not require digital files. Coordinate requirements in paragraph below with general requirements for us</w:t>
      </w:r>
      <w:r>
        <w:rPr>
          <w:color w:val="000000"/>
        </w:rPr>
        <w:t>e and submission of digital data files in Section  01 31 00 "Project Management and Coordination."</w:t>
      </w:r>
    </w:p>
    <w:p w:rsidR="00130FBD" w:rsidRDefault="001D22CB" w14:paraId="24A7EF9B" w14:textId="77777777">
      <w:pPr>
        <w:pStyle w:val="CMT"/>
        <w:rPr>
          <w:color w:val="000000"/>
        </w:rPr>
      </w:pPr>
      <w:r>
        <w:rPr>
          <w:color w:val="000000"/>
        </w:rPr>
        <w:t>Retain one of three "Format" subparagraphs below.</w:t>
      </w:r>
    </w:p>
    <w:p w:rsidR="00130FBD" w:rsidRDefault="001D22CB" w14:paraId="599FCF18" w14:textId="77777777">
      <w:pPr>
        <w:pStyle w:val="PR1lc"/>
        <w:tabs>
          <w:tab w:val="left" w:pos="900"/>
        </w:tabs>
        <w:outlineLvl w:val="9"/>
      </w:pPr>
      <w:r>
        <w:t>Format: Identify and date each Record Drawing; include the designation "PROJECT RECORD DRAWING" in a promin</w:t>
      </w:r>
      <w:r>
        <w:t>ent location.</w:t>
      </w:r>
    </w:p>
    <w:p w:rsidR="00130FBD" w:rsidP="58F1321B" w:rsidRDefault="001D22CB" w14:paraId="62D8B7FD" w14:textId="77777777">
      <w:pPr>
        <w:pStyle w:val="PR2lc"/>
        <w:numPr>
          <w:ilvl w:val="0"/>
          <w:numId w:val="0"/>
        </w:numPr>
        <w:tabs>
          <w:tab w:val="left" w:pos="1440"/>
        </w:tabs>
      </w:pPr>
      <w:r w:rsidR="001D22CB">
        <w:rPr/>
        <w:t>Record Prints: Organize record prints into manageable</w:t>
      </w:r>
      <w:r w:rsidR="001D22CB">
        <w:rPr/>
        <w:t xml:space="preserve"> </w:t>
      </w:r>
      <w:r w:rsidR="001D22CB">
        <w:rPr/>
        <w:t>sets. Bind each set</w:t>
      </w:r>
      <w:r w:rsidR="001D22CB">
        <w:rPr/>
        <w:t xml:space="preserve"> with durable</w:t>
      </w:r>
      <w:r w:rsidR="001D22CB">
        <w:rPr/>
        <w:t xml:space="preserve"> </w:t>
      </w:r>
      <w:r w:rsidR="001D22CB">
        <w:rPr/>
        <w:t>paper</w:t>
      </w:r>
      <w:r w:rsidR="001D22CB">
        <w:rPr/>
        <w:t xml:space="preserve"> cover sheets.</w:t>
      </w:r>
      <w:r w:rsidR="001D22CB">
        <w:rPr/>
        <w:t xml:space="preserve"> </w:t>
      </w:r>
      <w:r w:rsidR="001D22CB">
        <w:rPr/>
        <w:t>Include identification on cover sheets.</w:t>
      </w:r>
    </w:p>
    <w:p w:rsidR="00130FBD" w:rsidRDefault="001D22CB" w14:paraId="2F1750CF" w14:textId="77777777">
      <w:pPr>
        <w:pStyle w:val="PR2"/>
        <w:tabs>
          <w:tab w:val="left" w:pos="1440"/>
        </w:tabs>
        <w:outlineLvl w:val="9"/>
      </w:pPr>
      <w:r>
        <w:t>Record Electronic File: Annotated PDF electronic file with comment function enabled.</w:t>
      </w:r>
    </w:p>
    <w:p w:rsidR="00130FBD" w:rsidRDefault="001D22CB" w14:paraId="2C83DE41" w14:textId="77777777">
      <w:pPr>
        <w:pStyle w:val="PR2"/>
        <w:tabs>
          <w:tab w:val="left" w:pos="1440"/>
        </w:tabs>
        <w:outlineLvl w:val="9"/>
      </w:pPr>
      <w:r>
        <w:t>Identifica</w:t>
      </w:r>
      <w:r>
        <w:t>tion: As follows:</w:t>
      </w:r>
    </w:p>
    <w:p w:rsidR="00130FBD" w:rsidRDefault="001D22CB" w14:paraId="59F24146" w14:textId="77777777">
      <w:pPr>
        <w:pStyle w:val="PR3lc"/>
        <w:tabs>
          <w:tab w:val="left" w:pos="1980"/>
        </w:tabs>
        <w:outlineLvl w:val="9"/>
      </w:pPr>
      <w:r>
        <w:t>Project name.</w:t>
      </w:r>
    </w:p>
    <w:p w:rsidR="00130FBD" w:rsidRDefault="001D22CB" w14:paraId="3DBEF638" w14:textId="77777777">
      <w:pPr>
        <w:pStyle w:val="PR3"/>
        <w:tabs>
          <w:tab w:val="left" w:pos="1980"/>
        </w:tabs>
        <w:outlineLvl w:val="9"/>
      </w:pPr>
      <w:r>
        <w:t>Date.</w:t>
      </w:r>
    </w:p>
    <w:p w:rsidR="00130FBD" w:rsidRDefault="001D22CB" w14:paraId="61F88960" w14:textId="77777777">
      <w:pPr>
        <w:pStyle w:val="PR3"/>
        <w:tabs>
          <w:tab w:val="left" w:pos="1980"/>
        </w:tabs>
        <w:outlineLvl w:val="9"/>
      </w:pPr>
      <w:r>
        <w:t>Designation "PROJECT RECORD DRAWINGS."</w:t>
      </w:r>
    </w:p>
    <w:p w:rsidR="00130FBD" w:rsidRDefault="001D22CB" w14:paraId="16BB0936" w14:textId="77777777">
      <w:pPr>
        <w:pStyle w:val="PR3"/>
        <w:tabs>
          <w:tab w:val="left" w:pos="1980"/>
        </w:tabs>
        <w:outlineLvl w:val="9"/>
      </w:pPr>
      <w:r>
        <w:t>Name of Contractor.</w:t>
      </w:r>
    </w:p>
    <w:p w:rsidR="00130FBD" w:rsidRDefault="001D22CB" w14:paraId="205D0E39" w14:textId="77777777">
      <w:pPr>
        <w:pStyle w:val="ART"/>
        <w:tabs>
          <w:tab w:val="left" w:pos="900"/>
        </w:tabs>
        <w:outlineLvl w:val="9"/>
      </w:pPr>
      <w:r>
        <w:t>RECORD SPECIFICATIONS</w:t>
      </w:r>
    </w:p>
    <w:p w:rsidR="00130FBD" w:rsidRDefault="001D22CB" w14:paraId="2CF75DA0" w14:textId="77777777">
      <w:pPr>
        <w:pStyle w:val="CMT"/>
        <w:rPr>
          <w:color w:val="000000"/>
        </w:rPr>
      </w:pPr>
      <w:r>
        <w:rPr>
          <w:color w:val="000000"/>
        </w:rPr>
        <w:t>This article contains typical recording procedures regardless of requirements for final output. If necessary, these procedures could be r</w:t>
      </w:r>
      <w:r>
        <w:rPr>
          <w:color w:val="000000"/>
        </w:rPr>
        <w:t>evised to more elaborate requirements.</w:t>
      </w:r>
    </w:p>
    <w:p w:rsidR="00130FBD" w:rsidRDefault="001D22CB" w14:paraId="28CF9074" w14:textId="77777777">
      <w:pPr>
        <w:pStyle w:val="PR1lc"/>
        <w:tabs>
          <w:tab w:val="left" w:pos="900"/>
        </w:tabs>
        <w:outlineLvl w:val="9"/>
      </w:pPr>
      <w:r>
        <w:t>Preparation: Mark Specifications to indicate the actual product installation, where installation varies from that indicated in Specifications, addenda, and Contract modifications.</w:t>
      </w:r>
    </w:p>
    <w:p w:rsidR="00130FBD" w:rsidRDefault="001D22CB" w14:paraId="3DE57700" w14:textId="77777777">
      <w:pPr>
        <w:pStyle w:val="PR2lc"/>
        <w:tabs>
          <w:tab w:val="left" w:pos="1440"/>
        </w:tabs>
        <w:outlineLvl w:val="9"/>
      </w:pPr>
      <w:r>
        <w:t>Give particular attention to informat</w:t>
      </w:r>
      <w:r>
        <w:t>ion on concealed products and installations that cannot be readily identified and recorded later.</w:t>
      </w:r>
    </w:p>
    <w:p w:rsidR="00130FBD" w:rsidRDefault="001D22CB" w14:paraId="27131212" w14:textId="77777777">
      <w:pPr>
        <w:pStyle w:val="CMT"/>
        <w:rPr>
          <w:color w:val="000000"/>
        </w:rPr>
      </w:pPr>
      <w:r>
        <w:rPr>
          <w:color w:val="000000"/>
        </w:rPr>
        <w:t>Delete first two subparagraphs below if provisions are too elaborate, or revise to suit Project.</w:t>
      </w:r>
    </w:p>
    <w:p w:rsidR="00130FBD" w:rsidRDefault="001D22CB" w14:paraId="21A8F291" w14:textId="77777777">
      <w:pPr>
        <w:pStyle w:val="PR2"/>
        <w:tabs>
          <w:tab w:val="left" w:pos="1440"/>
        </w:tabs>
        <w:outlineLvl w:val="9"/>
      </w:pPr>
      <w:r>
        <w:t>Mark copy with the proprietary name and model number of produ</w:t>
      </w:r>
      <w:r>
        <w:t>cts, materials, and equipment furnished, including substitutions and product options selected.</w:t>
      </w:r>
    </w:p>
    <w:p w:rsidR="00130FBD" w:rsidRDefault="001D22CB" w14:paraId="696E56BA" w14:textId="77777777">
      <w:pPr>
        <w:pStyle w:val="PR2"/>
        <w:tabs>
          <w:tab w:val="left" w:pos="1440"/>
        </w:tabs>
        <w:outlineLvl w:val="9"/>
      </w:pPr>
      <w:r>
        <w:t>Record the name of manufacturer, supplier, Installer, and other information necessary to provide a record of selections made.</w:t>
      </w:r>
    </w:p>
    <w:p w:rsidR="00130FBD" w:rsidRDefault="001D22CB" w14:paraId="4902044C" w14:textId="77777777">
      <w:pPr>
        <w:pStyle w:val="CMT"/>
        <w:rPr>
          <w:color w:val="000000"/>
        </w:rPr>
      </w:pPr>
      <w:r>
        <w:rPr>
          <w:color w:val="000000"/>
        </w:rPr>
        <w:t xml:space="preserve">Retain first subparagraph below if </w:t>
      </w:r>
      <w:r>
        <w:rPr>
          <w:color w:val="000000"/>
        </w:rPr>
        <w:t>required, or specify copies for record purposes in Section  01 33 00 "Submittal Procedures."</w:t>
      </w:r>
    </w:p>
    <w:p w:rsidR="00130FBD" w:rsidRDefault="001D22CB" w14:paraId="6D6BB292" w14:textId="77777777">
      <w:pPr>
        <w:pStyle w:val="PR2"/>
        <w:tabs>
          <w:tab w:val="left" w:pos="1440"/>
        </w:tabs>
        <w:outlineLvl w:val="9"/>
      </w:pPr>
      <w:r>
        <w:t>Note related Contract Modifications and Record Drawings where applicable.</w:t>
      </w:r>
    </w:p>
    <w:p w:rsidR="00130FBD" w:rsidP="58F1321B" w:rsidRDefault="001D22CB" w14:paraId="57AE7882" w14:textId="77777777">
      <w:pPr>
        <w:pStyle w:val="PR1lc"/>
        <w:numPr>
          <w:ilvl w:val="0"/>
          <w:numId w:val="0"/>
        </w:numPr>
        <w:tabs>
          <w:tab w:val="left" w:pos="900"/>
        </w:tabs>
      </w:pPr>
      <w:r w:rsidR="001D22CB">
        <w:rPr/>
        <w:t xml:space="preserve">Format: </w:t>
      </w:r>
      <w:r w:rsidR="001D22CB">
        <w:rPr/>
        <w:t>Submit</w:t>
      </w:r>
      <w:r w:rsidR="001D22CB">
        <w:rPr/>
        <w:t xml:space="preserve"> record specifications as annotated PDF electronic file or scanned PDF elec</w:t>
      </w:r>
      <w:r w:rsidR="001D22CB">
        <w:rPr/>
        <w:t>tronic file(s) of marked-up</w:t>
      </w:r>
      <w:r w:rsidR="001D22CB">
        <w:rPr/>
        <w:t xml:space="preserve"> </w:t>
      </w:r>
      <w:r w:rsidR="001D22CB">
        <w:rPr/>
        <w:t>paper</w:t>
      </w:r>
      <w:r w:rsidR="001D22CB">
        <w:rPr/>
        <w:t xml:space="preserve"> </w:t>
      </w:r>
      <w:r w:rsidR="001D22CB">
        <w:rPr/>
        <w:t>copy of Specifications.</w:t>
      </w:r>
    </w:p>
    <w:p w:rsidR="00130FBD" w:rsidRDefault="001D22CB" w14:paraId="5B51FB9A" w14:textId="77777777">
      <w:pPr>
        <w:pStyle w:val="CMT"/>
        <w:rPr>
          <w:color w:val="000000"/>
        </w:rPr>
      </w:pPr>
      <w:r>
        <w:rPr>
          <w:color w:val="000000"/>
        </w:rPr>
        <w:t>This article contains minimum record Product Data submittal requirements adequate for most projects.</w:t>
      </w:r>
    </w:p>
    <w:p w:rsidR="00130FBD" w:rsidRDefault="001D22CB" w14:paraId="732E1DC1" w14:textId="77777777">
      <w:pPr>
        <w:pStyle w:val="CMT"/>
        <w:rPr>
          <w:color w:val="000000"/>
        </w:rPr>
      </w:pPr>
      <w:r>
        <w:rPr>
          <w:color w:val="000000"/>
        </w:rPr>
        <w:t>If possible, a Change Order proposal should include resubmitting updated Product Data. This eliminates the need to mark up the previous submittal.</w:t>
      </w:r>
    </w:p>
    <w:p w:rsidR="00130FBD" w:rsidRDefault="001D22CB" w14:paraId="4B387B03" w14:textId="77777777">
      <w:pPr>
        <w:pStyle w:val="CMT"/>
        <w:rPr>
          <w:color w:val="000000"/>
        </w:rPr>
      </w:pPr>
      <w:r>
        <w:rPr>
          <w:color w:val="000000"/>
        </w:rPr>
        <w:t>Insert requirements for record Samples if needed. See the Evaluations.</w:t>
      </w:r>
    </w:p>
    <w:p w:rsidR="00130FBD" w:rsidRDefault="001D22CB" w14:paraId="50D3EC58" w14:textId="77777777">
      <w:pPr>
        <w:pStyle w:val="CMT"/>
        <w:rPr>
          <w:color w:val="000000"/>
        </w:rPr>
      </w:pPr>
      <w:r>
        <w:rPr>
          <w:color w:val="000000"/>
        </w:rPr>
        <w:t>Examples of miscellaneous record submittals in this article include documentation of foundation depths, special measurements, tests and inspections, surveys, mix records, and inspection</w:t>
      </w:r>
      <w:r>
        <w:rPr>
          <w:color w:val="000000"/>
        </w:rPr>
        <w:t>s by authorities having jurisdiction. If necessary, insert a list of specific submittals.</w:t>
      </w:r>
    </w:p>
    <w:p w:rsidR="00130FBD" w:rsidRDefault="001D22CB" w14:paraId="6D1EC608" w14:textId="77777777">
      <w:pPr>
        <w:pStyle w:val="PRT"/>
      </w:pPr>
      <w:r>
        <w:t xml:space="preserve"> PRODUCTS (Not Used)</w:t>
      </w:r>
    </w:p>
    <w:p w:rsidR="00130FBD" w:rsidRDefault="001D22CB" w14:paraId="50A0077B" w14:textId="77777777">
      <w:pPr>
        <w:pStyle w:val="PRT"/>
      </w:pPr>
      <w:r>
        <w:t>EXECUTION (Not Used)</w:t>
      </w:r>
    </w:p>
    <w:p w:rsidR="00130FBD" w:rsidRDefault="001D22CB" w14:paraId="264BED26" w14:textId="3DFE4706">
      <w:pPr>
        <w:pStyle w:val="EOS"/>
      </w:pPr>
      <w:r w:rsidR="001D22CB">
        <w:rPr/>
        <w:t>END OF SECTION</w:t>
      </w:r>
      <w:r w:rsidR="7AE03041">
        <w:rPr/>
        <w:t xml:space="preserve"> </w:t>
      </w:r>
    </w:p>
    <w:sectPr w:rsidR="00130FBD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2CB" w:rsidRDefault="001D22CB" w14:paraId="1F6E4528" w14:textId="77777777">
      <w:r>
        <w:separator/>
      </w:r>
    </w:p>
  </w:endnote>
  <w:endnote w:type="continuationSeparator" w:id="0">
    <w:p w:rsidR="001D22CB" w:rsidRDefault="001D22CB" w14:paraId="4DE4DA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FBD" w:rsidRDefault="00130FBD" w14:paraId="613A8B0C" w14:textId="77777777">
    <w:pPr>
      <w:rPr>
        <w:rFonts w:ascii="Times New Roman" w:hAnsi="Times New Roman" w:eastAsia="Times New Roman" w:cs="Times New Roman"/>
        <w:sz w:val="16"/>
        <w:szCs w:val="16"/>
      </w:rPr>
    </w:pPr>
  </w:p>
  <w:p w:rsidR="00130FBD" w:rsidRDefault="00130FBD" w14:paraId="1DF5311D" w14:textId="77777777">
    <w:pPr>
      <w:rPr>
        <w:rFonts w:ascii="Times New Roman" w:hAnsi="Times New Roman" w:eastAsia="Times New Roman" w:cs="Times New Roman"/>
        <w:sz w:val="16"/>
        <w:szCs w:val="16"/>
      </w:rPr>
    </w:pPr>
  </w:p>
  <w:tbl>
    <w:tblPr>
      <w:tblW w:w="936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6840"/>
      <w:gridCol w:w="2520"/>
    </w:tblGrid>
    <w:tr w:rsidR="00130FBD" w14:paraId="0A759DD7" w14:textId="77777777">
      <w:tc>
        <w:tcPr>
          <w:tcW w:w="684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130FBD" w:rsidRDefault="001D22CB" w14:paraId="6269F2A2" w14:textId="77777777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SectionName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PROJECT RECORD DOCUMENTS</w:t>
          </w:r>
          <w:r>
            <w:fldChar w:fldCharType="end"/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130FBD" w:rsidRDefault="001D22CB" w14:paraId="158E2D89" w14:textId="77777777">
          <w:pPr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SectionNumber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01 78 39</w:t>
          </w:r>
          <w:r>
            <w:fldChar w:fldCharType="end"/>
          </w:r>
          <w:r>
            <w:rPr>
              <w:b/>
              <w:sz w:val="24"/>
              <w:szCs w:val="24"/>
            </w:rPr>
            <w:t xml:space="preserve"> - </w:t>
          </w: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PgNum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PAGE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2CB" w:rsidRDefault="001D22CB" w14:paraId="239305B2" w14:textId="77777777">
      <w:r>
        <w:separator/>
      </w:r>
    </w:p>
  </w:footnote>
  <w:footnote w:type="continuationSeparator" w:id="0">
    <w:p w:rsidR="001D22CB" w:rsidRDefault="001D22CB" w14:paraId="04F6A1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3120"/>
      <w:gridCol w:w="3120"/>
      <w:gridCol w:w="3210"/>
    </w:tblGrid>
    <w:tr w:rsidR="00130FBD" w14:paraId="718A39CB" w14:textId="77777777"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130FBD" w:rsidRDefault="001D22CB" w14:paraId="4BAE26E6" w14:textId="77777777">
          <w:pPr>
            <w:tabs>
              <w:tab w:val="left" w:pos="0"/>
              <w:tab w:val="center" w:pos="4680"/>
              <w:tab w:val="right" w:pos="9360"/>
            </w:tabs>
          </w:pPr>
          <w:r>
            <w:t>(Project Name)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130FBD" w:rsidRDefault="001D22CB" w14:paraId="73171A39" w14:textId="77777777">
          <w:pPr>
            <w:jc w:val="center"/>
          </w:pPr>
          <w:r>
            <w:t>(Submittal Information)</w:t>
          </w: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130FBD" w:rsidRDefault="001D22CB" w14:paraId="5855E049" w14:textId="77777777">
          <w:pPr>
            <w:jc w:val="right"/>
          </w:pPr>
          <w:r>
            <w:t>(Submittal Date: MO / YEAR)</w:t>
          </w:r>
        </w:p>
      </w:tc>
    </w:tr>
    <w:tr w:rsidR="00130FBD" w14:paraId="581935D2" w14:textId="77777777"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130FBD" w:rsidRDefault="001D22CB" w14:paraId="5ED80273" w14:textId="77777777">
          <w:r>
            <w:t>(Project Location)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130FBD" w:rsidRDefault="00130FBD" w14:paraId="1FE2F096" w14:textId="77777777">
          <w:pPr>
            <w:jc w:val="center"/>
            <w:rPr>
              <w:rFonts w:ascii="Times New Roman" w:hAnsi="Times New Roman" w:eastAsia="Times New Roman" w:cs="Times New Roman"/>
              <w:sz w:val="16"/>
              <w:szCs w:val="16"/>
            </w:rPr>
          </w:pP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:rsidR="00130FBD" w:rsidRDefault="00130FBD" w14:paraId="6034792A" w14:textId="77777777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2a661be"/>
    <w:multiLevelType w:val="multilevel"/>
    <w:tmpl w:val="D5BAE720"/>
    <w:name w:val="MASTERSPEC Unnumbered"/>
    <w:lvl w:ilvl="0">
      <w:start w:val="1"/>
      <w:numFmt w:val="decimal"/>
      <w:suff w:val="space"/>
      <w:lvlText w:val="PART ? -"/>
      <w:lvlJc w:val="left"/>
    </w:lvl>
    <w:lvl w:ilvl="1">
      <w:start w:val="1"/>
      <w:numFmt w:val="decimal"/>
      <w:suff w:val="nothing"/>
      <w:lvlText w:val="SCHEDULE ? - "/>
      <w:lvlJc w:val="left"/>
    </w:lvl>
    <w:lvl w:ilvl="2">
      <w:start w:val="1"/>
      <w:numFmt w:val="decimal"/>
      <w:suff w:val="nothing"/>
      <w:lvlText w:val="PRODUCT DATA SHEET ? - "/>
      <w:lvlJc w:val="left"/>
    </w:lvl>
    <w:lvl w:ilvl="3">
      <w:start w:val="1"/>
      <w:numFmt w:val="decimal"/>
      <w:lvlText w:val="?.?"/>
      <w:lvlJc w:val="left"/>
    </w:lvl>
    <w:lvl w:ilvl="4">
      <w:start w:val="1"/>
      <w:numFmt w:val="upperLetter"/>
      <w:lvlText w:val="?."/>
      <w:lvlJc w:val="left"/>
    </w:lvl>
    <w:lvl w:ilvl="5">
      <w:start w:val="1"/>
      <w:numFmt w:val="decimal"/>
      <w:lvlText w:val="?."/>
      <w:lvlJc w:val="left"/>
    </w:lvl>
    <w:lvl w:ilvl="6">
      <w:start w:val="1"/>
      <w:numFmt w:val="lowerLetter"/>
      <w:lvlText w:val="?."/>
      <w:lvlJc w:val="left"/>
    </w:lvl>
    <w:lvl w:ilvl="7">
      <w:start w:val="1"/>
      <w:numFmt w:val="decimal"/>
      <w:lvlText w:val="?)"/>
      <w:lvlJc w:val="left"/>
    </w:lvl>
    <w:lvl w:ilvl="8">
      <w:start w:val="1"/>
      <w:numFmt w:val="lowerLetter"/>
      <w:lvlText w:val="?)"/>
      <w:lvlJc w:val="left"/>
    </w:lvl>
  </w:abstractNum>
  <w:abstractNum w:abstractNumId="1" w15:restartNumberingAfterBreak="1">
    <w:nsid w:val="00000014"/>
    <w:multiLevelType w:val="multilevel"/>
    <w:tmpl w:val="EBB4F3FC"/>
    <w:name w:val="MASTERSPEC"/>
    <w:lvl w:ilvl="0">
      <w:start w:val="1"/>
      <w:numFmt w:val="decimal"/>
      <w:pStyle w:val="PRT"/>
      <w:suff w:val="space"/>
      <w:lvlText w:val="PART %1 -"/>
      <w:lvlJc w:val="left"/>
    </w:lvl>
    <w:lvl w:ilvl="1">
      <w:start w:val="1"/>
      <w:numFmt w:val="decimal"/>
      <w:pStyle w:val="SUT"/>
      <w:suff w:val="nothing"/>
      <w:lvlText w:val="SCHEDULE %2 - "/>
      <w:lvlJc w:val="left"/>
    </w:lvl>
    <w:lvl w:ilvl="2">
      <w:start w:val="1"/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</w:lvl>
    <w:lvl w:ilvl="4">
      <w:start w:val="1"/>
      <w:numFmt w:val="upperLetter"/>
      <w:pStyle w:val="PR1"/>
      <w:lvlText w:val="%5."/>
      <w:lvlJc w:val="left"/>
    </w:lvl>
    <w:lvl w:ilvl="5">
      <w:start w:val="1"/>
      <w:numFmt w:val="decimal"/>
      <w:pStyle w:val="PR2"/>
      <w:lvlText w:val="%6."/>
      <w:lvlJc w:val="left"/>
    </w:lvl>
    <w:lvl w:ilvl="6">
      <w:start w:val="1"/>
      <w:numFmt w:val="lowerLetter"/>
      <w:pStyle w:val="PR3"/>
      <w:lvlText w:val="%7."/>
      <w:lvlJc w:val="left"/>
    </w:lvl>
    <w:lvl w:ilvl="7">
      <w:start w:val="1"/>
      <w:numFmt w:val="decimal"/>
      <w:pStyle w:val="PR4"/>
      <w:lvlText w:val="%8)"/>
      <w:lvlJc w:val="left"/>
    </w:lvl>
    <w:lvl w:ilvl="8">
      <w:start w:val="1"/>
      <w:numFmt w:val="lowerLetter"/>
      <w:pStyle w:val="PR5"/>
      <w:lvlText w:val="%9)"/>
      <w:lvlJc w:val="left"/>
    </w:lvl>
  </w:abstractNum>
  <w:abstractNum w:abstractNumId="2" w15:restartNumberingAfterBreak="0">
    <w:nsid w:val="0ABCDEF1"/>
    <w:multiLevelType w:val="singleLevel"/>
    <w:tmpl w:val="7FC0711C"/>
    <w:name w:val="TerOld1"/>
    <w:lvl w:ilvl="0">
      <w:numFmt w:val="decimal"/>
      <w:lvlText w:val="%1"/>
      <w:lvlJc w:val="left"/>
    </w:lvl>
  </w:abstractNum>
  <w:abstractNum w:abstractNumId="3" w15:restartNumberingAfterBreak="0">
    <w:nsid w:val="0ABCDEF2"/>
    <w:multiLevelType w:val="singleLevel"/>
    <w:tmpl w:val="CA2EE52E"/>
    <w:name w:val="TerOld2"/>
    <w:lvl w:ilvl="0">
      <w:numFmt w:val="decimal"/>
      <w:lvlText w:val="%1"/>
      <w:lvlJc w:val="left"/>
    </w:lvl>
  </w:abstractNum>
  <w:abstractNum w:abstractNumId="4" w15:restartNumberingAfterBreak="0">
    <w:nsid w:val="0ABCDEF3"/>
    <w:multiLevelType w:val="singleLevel"/>
    <w:tmpl w:val="4B6E29CE"/>
    <w:name w:val="TerOld3"/>
    <w:lvl w:ilvl="0">
      <w:numFmt w:val="decimal"/>
      <w:lvlText w:val="%1"/>
      <w:lvlJc w:val="left"/>
    </w:lvl>
  </w:abstractNum>
  <w:abstractNum w:abstractNumId="5" w15:restartNumberingAfterBreak="0">
    <w:nsid w:val="0ABCDEF4"/>
    <w:multiLevelType w:val="singleLevel"/>
    <w:tmpl w:val="213A2F8A"/>
    <w:name w:val="TerOld4"/>
    <w:lvl w:ilvl="0">
      <w:numFmt w:val="decimal"/>
      <w:lvlText w:val="%1"/>
      <w:lvlJc w:val="left"/>
    </w:lvl>
  </w:abstractNum>
  <w:abstractNum w:abstractNumId="6" w15:restartNumberingAfterBreak="0">
    <w:nsid w:val="0ABCDEF5"/>
    <w:multiLevelType w:val="singleLevel"/>
    <w:tmpl w:val="5B2AF606"/>
    <w:name w:val="TerOld5"/>
    <w:lvl w:ilvl="0">
      <w:numFmt w:val="decimal"/>
      <w:lvlText w:val="%1"/>
      <w:lvlJc w:val="left"/>
    </w:lvl>
  </w:abstractNum>
  <w:abstractNum w:abstractNumId="7" w15:restartNumberingAfterBreak="0">
    <w:nsid w:val="0ABCDEF6"/>
    <w:multiLevelType w:val="singleLevel"/>
    <w:tmpl w:val="CB8EA890"/>
    <w:name w:val="TerOld6"/>
    <w:lvl w:ilvl="0">
      <w:numFmt w:val="decimal"/>
      <w:lvlText w:val="%1"/>
      <w:lvlJc w:val="left"/>
    </w:lvl>
  </w:abstractNum>
  <w:abstractNum w:abstractNumId="8" w15:restartNumberingAfterBreak="0">
    <w:nsid w:val="0ABCDEF7"/>
    <w:multiLevelType w:val="singleLevel"/>
    <w:tmpl w:val="90D84208"/>
    <w:name w:val="TerOld7"/>
    <w:lvl w:ilvl="0">
      <w:numFmt w:val="decimal"/>
      <w:lvlText w:val="%1"/>
      <w:lvlJc w:val="left"/>
    </w:lvl>
  </w:abstractNum>
  <w:abstractNum w:abstractNumId="9" w15:restartNumberingAfterBreak="0">
    <w:nsid w:val="0ABCDEF8"/>
    <w:multiLevelType w:val="singleLevel"/>
    <w:tmpl w:val="DD907204"/>
    <w:name w:val="TerOld8"/>
    <w:lvl w:ilvl="0">
      <w:numFmt w:val="decimal"/>
      <w:lvlText w:val="%1"/>
      <w:lvlJc w:val="left"/>
    </w:lvl>
  </w:abstractNum>
  <w:abstractNum w:abstractNumId="10" w15:restartNumberingAfterBreak="0">
    <w:nsid w:val="0ABCDEF9"/>
    <w:multiLevelType w:val="singleLevel"/>
    <w:tmpl w:val="3848999E"/>
    <w:name w:val="TerOld9"/>
    <w:lvl w:ilvl="0">
      <w:numFmt w:val="decimal"/>
      <w:lvlText w:val="%1"/>
      <w:lvlJc w:val="left"/>
    </w:lvl>
  </w:abstractNum>
  <w:num w:numId="1" w16cid:durableId="634020699">
    <w:abstractNumId w:val="1"/>
  </w:num>
  <w:num w:numId="2" w16cid:durableId="1749376369">
    <w:abstractNumId w:val="0"/>
  </w:num>
  <w:num w:numId="3" w16cid:durableId="1344433766">
    <w:abstractNumId w:val="2"/>
  </w:num>
  <w:num w:numId="4" w16cid:durableId="1190609264">
    <w:abstractNumId w:val="3"/>
  </w:num>
  <w:num w:numId="5" w16cid:durableId="1297224392">
    <w:abstractNumId w:val="4"/>
  </w:num>
  <w:num w:numId="6" w16cid:durableId="283853179">
    <w:abstractNumId w:val="5"/>
  </w:num>
  <w:num w:numId="7" w16cid:durableId="1114397655">
    <w:abstractNumId w:val="6"/>
  </w:num>
  <w:num w:numId="8" w16cid:durableId="2025784810">
    <w:abstractNumId w:val="7"/>
  </w:num>
  <w:num w:numId="9" w16cid:durableId="761995458">
    <w:abstractNumId w:val="8"/>
  </w:num>
  <w:num w:numId="10" w16cid:durableId="39133659">
    <w:abstractNumId w:val="9"/>
  </w:num>
  <w:num w:numId="11" w16cid:durableId="1989086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BD"/>
    <w:rsid w:val="00130FBD"/>
    <w:rsid w:val="001D22CB"/>
    <w:rsid w:val="03FE5293"/>
    <w:rsid w:val="13CA7E90"/>
    <w:rsid w:val="1692A824"/>
    <w:rsid w:val="183E0B90"/>
    <w:rsid w:val="1BE53E58"/>
    <w:rsid w:val="3468BFB6"/>
    <w:rsid w:val="37A67722"/>
    <w:rsid w:val="3E377118"/>
    <w:rsid w:val="47071F45"/>
    <w:rsid w:val="4B3CAD15"/>
    <w:rsid w:val="4CDED843"/>
    <w:rsid w:val="58F1321B"/>
    <w:rsid w:val="59834CDA"/>
    <w:rsid w:val="61F900D4"/>
    <w:rsid w:val="658F8955"/>
    <w:rsid w:val="7AE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5E5D"/>
  <w15:docId w15:val="{ED3B66AB-5EA4-45E9-972E-698E263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paragraph" w:styleId="HDR" w:customStyle="1">
    <w:name w:val="HDR"/>
    <w:basedOn w:val="Normal"/>
    <w:rPr>
      <w:rFonts w:ascii="Times New Roman" w:hAnsi="Times New Roman" w:eastAsia="Times New Roman" w:cs="Times New Roman"/>
      <w:sz w:val="22"/>
      <w:szCs w:val="22"/>
    </w:rPr>
  </w:style>
  <w:style w:type="paragraph" w:styleId="FTR" w:customStyle="1">
    <w:name w:val="FTR"/>
    <w:basedOn w:val="Normal"/>
    <w:rPr>
      <w:rFonts w:ascii="Times New Roman" w:hAnsi="Times New Roman" w:eastAsia="Times New Roman" w:cs="Times New Roman"/>
      <w:sz w:val="22"/>
      <w:szCs w:val="22"/>
    </w:rPr>
  </w:style>
  <w:style w:type="paragraph" w:styleId="SCT" w:customStyle="1">
    <w:name w:val="SCT"/>
    <w:basedOn w:val="Normal"/>
    <w:next w:val="PRT"/>
    <w:pPr>
      <w:spacing w:before="240"/>
      <w:jc w:val="center"/>
    </w:pPr>
    <w:rPr>
      <w:b/>
      <w:sz w:val="24"/>
      <w:szCs w:val="24"/>
    </w:rPr>
  </w:style>
  <w:style w:type="paragraph" w:styleId="PRT" w:customStyle="1">
    <w:name w:val="PRT"/>
    <w:basedOn w:val="Normal"/>
    <w:next w:val="ART"/>
    <w:pPr>
      <w:keepNext/>
      <w:numPr>
        <w:numId w:val="1"/>
      </w:numPr>
      <w:spacing w:before="480"/>
    </w:pPr>
    <w:rPr>
      <w:b/>
    </w:rPr>
  </w:style>
  <w:style w:type="paragraph" w:styleId="SUT" w:customStyle="1">
    <w:name w:val="SUT"/>
    <w:basedOn w:val="Normal"/>
    <w:next w:val="PR1"/>
    <w:pPr>
      <w:numPr>
        <w:ilvl w:val="1"/>
        <w:numId w:val="1"/>
      </w:numPr>
      <w:spacing w:before="240"/>
    </w:pPr>
  </w:style>
  <w:style w:type="paragraph" w:styleId="DST" w:customStyle="1">
    <w:name w:val="DST"/>
    <w:basedOn w:val="Normal"/>
    <w:next w:val="PR1"/>
    <w:pPr>
      <w:numPr>
        <w:ilvl w:val="2"/>
        <w:numId w:val="1"/>
      </w:numPr>
      <w:spacing w:before="240"/>
    </w:pPr>
  </w:style>
  <w:style w:type="paragraph" w:styleId="ART" w:customStyle="1">
    <w:name w:val="ART"/>
    <w:basedOn w:val="Normal"/>
    <w:next w:val="PR1lc"/>
    <w:pPr>
      <w:keepNext/>
      <w:numPr>
        <w:ilvl w:val="3"/>
        <w:numId w:val="1"/>
      </w:numPr>
      <w:spacing w:before="480"/>
      <w:ind w:left="900" w:hanging="900"/>
      <w:outlineLvl w:val="1"/>
    </w:pPr>
  </w:style>
  <w:style w:type="paragraph" w:styleId="PR1" w:customStyle="1">
    <w:name w:val="PR1"/>
    <w:basedOn w:val="Normal"/>
    <w:pPr>
      <w:keepLines/>
      <w:numPr>
        <w:ilvl w:val="4"/>
        <w:numId w:val="1"/>
      </w:numPr>
      <w:spacing w:before="240"/>
      <w:ind w:left="900" w:hanging="630"/>
      <w:outlineLvl w:val="2"/>
    </w:pPr>
  </w:style>
  <w:style w:type="paragraph" w:styleId="PR2" w:customStyle="1">
    <w:name w:val="PR2"/>
    <w:basedOn w:val="Normal"/>
    <w:pPr>
      <w:keepLines/>
      <w:numPr>
        <w:ilvl w:val="5"/>
        <w:numId w:val="1"/>
      </w:numPr>
      <w:ind w:left="1440" w:hanging="540"/>
      <w:outlineLvl w:val="3"/>
    </w:pPr>
  </w:style>
  <w:style w:type="paragraph" w:styleId="PR3" w:customStyle="1">
    <w:name w:val="PR3"/>
    <w:basedOn w:val="Normal"/>
    <w:pPr>
      <w:keepLines/>
      <w:numPr>
        <w:ilvl w:val="6"/>
        <w:numId w:val="1"/>
      </w:numPr>
      <w:ind w:left="1980" w:hanging="540"/>
      <w:outlineLvl w:val="4"/>
    </w:pPr>
  </w:style>
  <w:style w:type="paragraph" w:styleId="PR4" w:customStyle="1">
    <w:name w:val="PR4"/>
    <w:basedOn w:val="Normal"/>
    <w:pPr>
      <w:keepLines/>
      <w:numPr>
        <w:ilvl w:val="7"/>
        <w:numId w:val="1"/>
      </w:numPr>
      <w:ind w:left="2610" w:hanging="630"/>
      <w:outlineLvl w:val="5"/>
    </w:pPr>
  </w:style>
  <w:style w:type="paragraph" w:styleId="PR5" w:customStyle="1">
    <w:name w:val="PR5"/>
    <w:basedOn w:val="Normal"/>
    <w:pPr>
      <w:keepLines/>
      <w:numPr>
        <w:ilvl w:val="8"/>
        <w:numId w:val="1"/>
      </w:numPr>
      <w:ind w:left="3150" w:hanging="540"/>
      <w:outlineLvl w:val="6"/>
    </w:pPr>
  </w:style>
  <w:style w:type="paragraph" w:styleId="TB1" w:customStyle="1">
    <w:name w:val="TB1"/>
    <w:basedOn w:val="Normal"/>
    <w:next w:val="PR1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B2" w:customStyle="1">
    <w:name w:val="TB2"/>
    <w:basedOn w:val="Normal"/>
    <w:next w:val="PR2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B3" w:customStyle="1">
    <w:name w:val="TB3"/>
    <w:basedOn w:val="Normal"/>
    <w:next w:val="PR3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B4" w:customStyle="1">
    <w:name w:val="TB4"/>
    <w:basedOn w:val="Normal"/>
    <w:next w:val="PR4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B5" w:customStyle="1">
    <w:name w:val="TB5"/>
    <w:basedOn w:val="Normal"/>
    <w:next w:val="PR5"/>
    <w:pPr>
      <w:spacing w:before="240"/>
    </w:pPr>
    <w:rPr>
      <w:rFonts w:ascii="Times New Roman" w:hAnsi="Times New Roman" w:eastAsia="Times New Roman" w:cs="Times New Roman"/>
      <w:sz w:val="22"/>
      <w:szCs w:val="22"/>
    </w:rPr>
  </w:style>
  <w:style w:type="paragraph" w:styleId="TF1" w:customStyle="1">
    <w:name w:val="TF1"/>
    <w:basedOn w:val="Normal"/>
    <w:next w:val="TB1"/>
    <w:pPr>
      <w:spacing w:before="240"/>
      <w:jc w:val="both"/>
    </w:pPr>
    <w:rPr>
      <w:rFonts w:ascii="Times New Roman" w:hAnsi="Times New Roman" w:eastAsia="Times New Roman" w:cs="Times New Roman"/>
      <w:color w:val="auto"/>
    </w:rPr>
  </w:style>
  <w:style w:type="paragraph" w:styleId="TF2" w:customStyle="1">
    <w:name w:val="TF2"/>
    <w:basedOn w:val="Normal"/>
    <w:next w:val="TB2"/>
    <w:pPr>
      <w:spacing w:before="240"/>
      <w:jc w:val="both"/>
    </w:pPr>
    <w:rPr>
      <w:rFonts w:ascii="Times New Roman" w:hAnsi="Times New Roman" w:eastAsia="Times New Roman" w:cs="Times New Roman"/>
      <w:color w:val="auto"/>
    </w:rPr>
  </w:style>
  <w:style w:type="paragraph" w:styleId="TF3" w:customStyle="1">
    <w:name w:val="TF3"/>
    <w:basedOn w:val="Normal"/>
    <w:next w:val="TB3"/>
    <w:pPr>
      <w:spacing w:before="240"/>
      <w:jc w:val="both"/>
    </w:pPr>
    <w:rPr>
      <w:rFonts w:ascii="Times New Roman" w:hAnsi="Times New Roman" w:eastAsia="Times New Roman" w:cs="Times New Roman"/>
      <w:color w:val="auto"/>
    </w:rPr>
  </w:style>
  <w:style w:type="paragraph" w:styleId="TF4" w:customStyle="1">
    <w:name w:val="TF4"/>
    <w:basedOn w:val="Normal"/>
    <w:next w:val="TB4"/>
    <w:pPr>
      <w:spacing w:before="240"/>
      <w:jc w:val="both"/>
    </w:pPr>
    <w:rPr>
      <w:rFonts w:ascii="Times New Roman" w:hAnsi="Times New Roman" w:eastAsia="Times New Roman" w:cs="Times New Roman"/>
      <w:color w:val="auto"/>
    </w:rPr>
  </w:style>
  <w:style w:type="paragraph" w:styleId="TF5" w:customStyle="1">
    <w:name w:val="TF5"/>
    <w:basedOn w:val="Normal"/>
    <w:next w:val="TB5"/>
    <w:pPr>
      <w:spacing w:before="240"/>
      <w:jc w:val="both"/>
    </w:pPr>
    <w:rPr>
      <w:rFonts w:ascii="Times New Roman" w:hAnsi="Times New Roman" w:eastAsia="Times New Roman" w:cs="Times New Roman"/>
      <w:color w:val="auto"/>
    </w:rPr>
  </w:style>
  <w:style w:type="paragraph" w:styleId="TCH" w:customStyle="1">
    <w:name w:val="TCH"/>
    <w:basedOn w:val="Normal"/>
    <w:rPr>
      <w:rFonts w:ascii="Times New Roman" w:hAnsi="Times New Roman" w:eastAsia="Times New Roman" w:cs="Times New Roman"/>
      <w:sz w:val="22"/>
      <w:szCs w:val="22"/>
    </w:rPr>
  </w:style>
  <w:style w:type="paragraph" w:styleId="TCE" w:customStyle="1">
    <w:name w:val="TCE"/>
    <w:basedOn w:val="Normal"/>
    <w:pPr>
      <w:ind w:left="144" w:hanging="144"/>
    </w:pPr>
    <w:rPr>
      <w:rFonts w:ascii="Times New Roman" w:hAnsi="Times New Roman" w:eastAsia="Times New Roman" w:cs="Times New Roman"/>
      <w:sz w:val="22"/>
      <w:szCs w:val="22"/>
    </w:rPr>
  </w:style>
  <w:style w:type="paragraph" w:styleId="EOS" w:customStyle="1">
    <w:name w:val="EOS"/>
    <w:basedOn w:val="Normal"/>
    <w:pPr>
      <w:spacing w:before="480"/>
      <w:jc w:val="center"/>
    </w:pPr>
    <w:rPr>
      <w:b/>
    </w:rPr>
  </w:style>
  <w:style w:type="paragraph" w:styleId="ANT" w:customStyle="1">
    <w:name w:val="ANT"/>
    <w:basedOn w:val="Normal"/>
    <w:pPr>
      <w:spacing w:before="240"/>
    </w:pPr>
    <w:rPr>
      <w:rFonts w:ascii="Times New Roman" w:hAnsi="Times New Roman" w:eastAsia="Times New Roman" w:cs="Times New Roman"/>
      <w:vanish/>
      <w:color w:val="800080"/>
      <w:sz w:val="22"/>
      <w:szCs w:val="22"/>
      <w:u w:val="single" w:color="000000"/>
    </w:rPr>
  </w:style>
  <w:style w:type="paragraph" w:styleId="CMT" w:customStyle="1">
    <w:name w:val="CMT"/>
    <w:basedOn w:val="Normal"/>
    <w:pPr>
      <w:keepNext/>
      <w:keepLines/>
      <w:spacing w:before="240"/>
    </w:pPr>
    <w:rPr>
      <w:rFonts w:ascii="Times New Roman" w:hAnsi="Times New Roman" w:eastAsia="Times New Roman" w:cs="Times New Roman"/>
      <w:vanish/>
      <w:color w:val="0000FF"/>
      <w:sz w:val="22"/>
      <w:szCs w:val="22"/>
    </w:rPr>
  </w:style>
  <w:style w:type="character" w:styleId="CPR" w:customStyle="1">
    <w:name w:val="CPR"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SPN" w:customStyle="1">
    <w:name w:val="SPN"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SPD" w:customStyle="1">
    <w:name w:val="SPD"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NUM" w:customStyle="1">
    <w:name w:val="NUM"/>
    <w:rPr>
      <w:rFonts w:ascii="Arial" w:hAnsi="Arial" w:eastAsia="Arial" w:cs="Arial"/>
      <w:b/>
      <w:color w:val="000000"/>
      <w:sz w:val="24"/>
      <w:szCs w:val="24"/>
    </w:rPr>
  </w:style>
  <w:style w:type="character" w:styleId="NAM" w:customStyle="1">
    <w:name w:val="NAM"/>
    <w:rPr>
      <w:rFonts w:ascii="Arial" w:hAnsi="Arial" w:eastAsia="Arial" w:cs="Arial"/>
      <w:b/>
      <w:color w:val="000000"/>
      <w:sz w:val="24"/>
      <w:szCs w:val="24"/>
    </w:rPr>
  </w:style>
  <w:style w:type="character" w:styleId="SI" w:customStyle="1">
    <w:name w:val="SI"/>
    <w:rPr>
      <w:rFonts w:ascii="Arial" w:hAnsi="Arial" w:eastAsia="Arial" w:cs="Arial"/>
      <w:vanish/>
      <w:color w:val="000000"/>
      <w:sz w:val="22"/>
      <w:szCs w:val="22"/>
    </w:rPr>
  </w:style>
  <w:style w:type="character" w:styleId="IP" w:customStyle="1">
    <w:name w:val="IP"/>
    <w:rPr>
      <w:rFonts w:ascii="Arial" w:hAnsi="Arial" w:eastAsia="Arial" w:cs="Arial"/>
      <w:color w:val="000000"/>
      <w:sz w:val="20"/>
      <w:szCs w:val="20"/>
    </w:rPr>
  </w:style>
  <w:style w:type="paragraph" w:styleId="RJUST" w:customStyle="1">
    <w:name w:val="RJUST"/>
    <w:basedOn w:val="Normal"/>
    <w:pPr>
      <w:jc w:val="right"/>
    </w:pPr>
    <w:rPr>
      <w:rFonts w:ascii="Times New Roman" w:hAnsi="Times New Roman" w:eastAsia="Times New Roman" w:cs="Times New Roman"/>
      <w:color w:val="auto"/>
    </w:rPr>
  </w:style>
  <w:style w:type="paragraph" w:styleId="Header">
    <w:name w:val="header"/>
    <w:basedOn w:val="Normal"/>
    <w:rPr>
      <w:rFonts w:ascii="Times New Roman" w:hAnsi="Times New Roman" w:eastAsia="Times New Roman" w:cs="Times New Roman"/>
      <w:color w:val="auto"/>
    </w:rPr>
  </w:style>
  <w:style w:type="character" w:styleId="HeaderChar" w:customStyle="1">
    <w:name w:val="Header Char"/>
    <w:rPr>
      <w:rFonts w:ascii="Times New Roman" w:hAnsi="Times New Roman" w:eastAsia="Times New Roman" w:cs="Times New Roman"/>
      <w:color w:val="auto"/>
    </w:rPr>
  </w:style>
  <w:style w:type="paragraph" w:styleId="Footer">
    <w:name w:val="footer"/>
    <w:basedOn w:val="Normal"/>
    <w:rPr>
      <w:rFonts w:ascii="Times New Roman" w:hAnsi="Times New Roman" w:eastAsia="Times New Roman" w:cs="Times New Roman"/>
      <w:color w:val="auto"/>
    </w:rPr>
  </w:style>
  <w:style w:type="character" w:styleId="FooterChar" w:customStyle="1">
    <w:name w:val="Footer Char"/>
    <w:rPr>
      <w:rFonts w:ascii="Times New Roman" w:hAnsi="Times New Roman" w:eastAsia="Times New Roman" w:cs="Times New Roman"/>
      <w:color w:val="auto"/>
    </w:rPr>
  </w:style>
  <w:style w:type="paragraph" w:styleId="TIP" w:customStyle="1">
    <w:name w:val="TIP"/>
    <w:basedOn w:val="Normal"/>
    <w:pPr>
      <w:spacing w:before="240"/>
    </w:pPr>
    <w:rPr>
      <w:rFonts w:ascii="Times New Roman" w:hAnsi="Times New Roman" w:eastAsia="Times New Roman" w:cs="Times New Roman"/>
      <w:color w:val="B30838"/>
    </w:rPr>
  </w:style>
  <w:style w:type="character" w:styleId="CMTChar" w:customStyle="1">
    <w:name w:val="CMT Char"/>
    <w:rPr>
      <w:rFonts w:ascii="Times New Roman" w:hAnsi="Times New Roman" w:eastAsia="Times New Roman" w:cs="Times New Roman"/>
      <w:vanish/>
      <w:color w:val="0000FF"/>
    </w:rPr>
  </w:style>
  <w:style w:type="character" w:styleId="TIPChar" w:customStyle="1">
    <w:name w:val="TIP Char"/>
    <w:rPr>
      <w:rFonts w:ascii="Times New Roman" w:hAnsi="Times New Roman" w:eastAsia="Times New Roman" w:cs="Times New Roman"/>
      <w:color w:val="B30838"/>
    </w:rPr>
  </w:style>
  <w:style w:type="character" w:styleId="SAhyperlink" w:customStyle="1">
    <w:name w:val="SAhyperlink"/>
    <w:rPr>
      <w:rFonts w:ascii="Times New Roman" w:hAnsi="Times New Roman" w:eastAsia="Times New Roman" w:cs="Times New Roman"/>
      <w:color w:val="E36C0A"/>
      <w:u w:val="single" w:color="000000"/>
    </w:rPr>
  </w:style>
  <w:style w:type="character" w:styleId="esUOMDelimiter" w:customStyle="1">
    <w:name w:val="esUOMDelimiter"/>
    <w:rPr>
      <w:rFonts w:ascii="Arial" w:hAnsi="Arial" w:eastAsia="Arial" w:cs="Arial"/>
      <w:vanish/>
      <w:color w:val="000000"/>
      <w:sz w:val="22"/>
      <w:szCs w:val="22"/>
    </w:rPr>
  </w:style>
  <w:style w:type="character" w:styleId="esStepParent" w:customStyle="1">
    <w:name w:val="esStepParent"/>
    <w:rPr>
      <w:rFonts w:ascii="Arial" w:hAnsi="Arial" w:eastAsia="Arial" w:cs="Arial"/>
      <w:color w:val="000000"/>
      <w:sz w:val="20"/>
      <w:szCs w:val="20"/>
    </w:rPr>
  </w:style>
  <w:style w:type="paragraph" w:styleId="esTOC1" w:customStyle="1">
    <w:name w:val="esTOC1"/>
    <w:basedOn w:val="Normal"/>
    <w:pPr>
      <w:spacing w:before="240"/>
    </w:pPr>
    <w:rPr>
      <w:rFonts w:ascii="Times New Roman" w:hAnsi="Times New Roman" w:eastAsia="Times New Roman" w:cs="Times New Roman"/>
      <w:b/>
      <w:sz w:val="22"/>
      <w:szCs w:val="22"/>
    </w:rPr>
  </w:style>
  <w:style w:type="paragraph" w:styleId="PR5lc" w:customStyle="1">
    <w:name w:val="PR5lc"/>
    <w:basedOn w:val="PR5"/>
    <w:next w:val="PR5"/>
    <w:pPr>
      <w:spacing w:before="240"/>
    </w:pPr>
  </w:style>
  <w:style w:type="paragraph" w:styleId="PR4lc" w:customStyle="1">
    <w:name w:val="PR4lc"/>
    <w:basedOn w:val="PR4"/>
    <w:next w:val="PR4"/>
    <w:pPr>
      <w:spacing w:before="240"/>
    </w:pPr>
  </w:style>
  <w:style w:type="paragraph" w:styleId="PR3lc" w:customStyle="1">
    <w:name w:val="PR3lc"/>
    <w:basedOn w:val="PR3"/>
    <w:next w:val="PR3"/>
    <w:pPr>
      <w:spacing w:before="240"/>
    </w:pPr>
  </w:style>
  <w:style w:type="paragraph" w:styleId="PR2lc" w:customStyle="1">
    <w:name w:val="PR2lc"/>
    <w:basedOn w:val="PR2"/>
    <w:next w:val="PR2"/>
    <w:pPr>
      <w:spacing w:before="240"/>
    </w:pPr>
  </w:style>
  <w:style w:type="paragraph" w:styleId="PR1lc" w:customStyle="1">
    <w:name w:val="PR1lc"/>
    <w:basedOn w:val="PR1"/>
    <w:next w:val="PR1"/>
  </w:style>
  <w:style w:type="paragraph" w:styleId="esTOC2" w:customStyle="1">
    <w:name w:val="esTOC2"/>
    <w:basedOn w:val="Normal"/>
    <w:pPr>
      <w:ind w:left="360"/>
    </w:pPr>
    <w:rPr>
      <w:rFonts w:ascii="Times New Roman" w:hAnsi="Times New Roman" w:eastAsia="Times New Roman" w:cs="Times New Roman"/>
      <w:sz w:val="22"/>
      <w:szCs w:val="22"/>
    </w:rPr>
  </w:style>
  <w:style w:type="character" w:styleId="esUnnumbered" w:customStyle="1">
    <w:name w:val="esUnnumbered"/>
    <w:rPr>
      <w:rFonts w:ascii="Arial" w:hAnsi="Arial" w:eastAsia="Arial" w:cs="Arial"/>
      <w:color w:val="000000"/>
      <w:sz w:val="20"/>
      <w:szCs w:val="20"/>
    </w:rPr>
  </w:style>
  <w:style w:type="character" w:styleId="esHyperlink" w:customStyle="1">
    <w:name w:val="esHyperlink"/>
    <w:rPr>
      <w:color w:val="000000"/>
    </w:rPr>
  </w:style>
  <w:style w:type="paragraph" w:styleId="a" w:customStyle="1">
    <w:basedOn w:val="Normal"/>
    <w:next w:val="Norma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708EB2C78942AE7DC0BAF4054768" ma:contentTypeVersion="6" ma:contentTypeDescription="Create a new document." ma:contentTypeScope="" ma:versionID="a9ce425ac14bc874b82bdec0d9db8b26">
  <xsd:schema xmlns:xsd="http://www.w3.org/2001/XMLSchema" xmlns:xs="http://www.w3.org/2001/XMLSchema" xmlns:p="http://schemas.microsoft.com/office/2006/metadata/properties" xmlns:ns2="60bc948d-dcaf-4f39-a236-381ef25b27d6" xmlns:ns3="23c202e4-f8c1-4157-a489-a1329acf1c7e" targetNamespace="http://schemas.microsoft.com/office/2006/metadata/properties" ma:root="true" ma:fieldsID="a5444e3b6af530f03bbe1278699137a9" ns2:_="" ns3:_="">
    <xsd:import namespace="60bc948d-dcaf-4f39-a236-381ef25b27d6"/>
    <xsd:import namespace="23c202e4-f8c1-4157-a489-a1329acf1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c948d-dcaf-4f39-a236-381ef25b2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02e4-f8c1-4157-a489-a1329acf1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BDC47-9EAB-4858-9114-A018E70A62B6}"/>
</file>

<file path=customXml/itemProps2.xml><?xml version="1.0" encoding="utf-8"?>
<ds:datastoreItem xmlns:ds="http://schemas.openxmlformats.org/officeDocument/2006/customXml" ds:itemID="{51251B74-0581-429E-9629-810A06156163}"/>
</file>

<file path=customXml/itemProps3.xml><?xml version="1.0" encoding="utf-8"?>
<ds:datastoreItem xmlns:ds="http://schemas.openxmlformats.org/officeDocument/2006/customXml" ds:itemID="{993791C5-C49A-4F41-AAE7-215C0ECD35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SECTION 017839 - PROJECT RECORD DOCUMENTS</dc:title>
  <dc:subject>PROJECT RECORD DOCUMENTS</dc:subject>
  <dc:creator>AVITRU, LLC.</dc:creator>
  <keywords>BAS-12345-MS80</keywords>
  <dc:description/>
  <lastModifiedBy>Patel, Mitulkumar A (Mitul) CIV DECA HQ (USA)</lastModifiedBy>
  <revision>4</revision>
  <dcterms:created xsi:type="dcterms:W3CDTF">2024-04-08T12:46:00.0000000Z</dcterms:created>
  <dcterms:modified xsi:type="dcterms:W3CDTF">2024-08-20T14:45:34.0722155Z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0x010100B3D1708EB2C78942AE7DC0BAF4054768</vt:lpwstr>
  </property>
</Properties>
</file>